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6551" w14:textId="77777777" w:rsidR="00893C78" w:rsidRDefault="00985F36" w:rsidP="00B228BB">
      <w:r>
        <w:rPr>
          <w:noProof/>
          <w:lang w:eastAsia="nl-NL"/>
        </w:rPr>
        <w:drawing>
          <wp:anchor distT="0" distB="0" distL="114300" distR="114300" simplePos="0" relativeHeight="251659264" behindDoc="1" locked="1" layoutInCell="1" allowOverlap="1" wp14:anchorId="378983D5" wp14:editId="319363F0">
            <wp:simplePos x="0" y="0"/>
            <wp:positionH relativeFrom="page">
              <wp:posOffset>828040</wp:posOffset>
            </wp:positionH>
            <wp:positionV relativeFrom="page">
              <wp:posOffset>5753735</wp:posOffset>
            </wp:positionV>
            <wp:extent cx="601200" cy="1310400"/>
            <wp:effectExtent l="0" t="0" r="889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oorbl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200" cy="1310400"/>
                    </a:xfrm>
                    <a:prstGeom prst="rect">
                      <a:avLst/>
                    </a:prstGeom>
                  </pic:spPr>
                </pic:pic>
              </a:graphicData>
            </a:graphic>
            <wp14:sizeRelH relativeFrom="margin">
              <wp14:pctWidth>0</wp14:pctWidth>
            </wp14:sizeRelH>
            <wp14:sizeRelV relativeFrom="margin">
              <wp14:pctHeight>0</wp14:pctHeight>
            </wp14:sizeRelV>
          </wp:anchor>
        </w:drawing>
      </w:r>
    </w:p>
    <w:p w14:paraId="11B2A055" w14:textId="77777777" w:rsidR="00985F36" w:rsidRDefault="00985F36" w:rsidP="00B228BB"/>
    <w:p w14:paraId="0CBD906F" w14:textId="77777777" w:rsidR="00985F36" w:rsidRDefault="00985F36" w:rsidP="00B228BB"/>
    <w:p w14:paraId="5F5AA499" w14:textId="77777777" w:rsidR="002B716E" w:rsidRDefault="002B716E" w:rsidP="00B228BB"/>
    <w:p w14:paraId="33697D37" w14:textId="77777777" w:rsidR="002B716E" w:rsidRDefault="002B716E" w:rsidP="00B228BB"/>
    <w:p w14:paraId="70F57594" w14:textId="77777777" w:rsidR="002B716E" w:rsidRDefault="002B716E" w:rsidP="00B228BB"/>
    <w:p w14:paraId="13AC9D5D" w14:textId="77777777" w:rsidR="002B716E" w:rsidRDefault="002B716E" w:rsidP="00B228BB"/>
    <w:p w14:paraId="601DB028" w14:textId="77777777" w:rsidR="002B716E" w:rsidRDefault="002B716E" w:rsidP="00B228BB"/>
    <w:p w14:paraId="6DFBD149" w14:textId="77777777" w:rsidR="002B716E" w:rsidRDefault="002B716E" w:rsidP="00B228BB"/>
    <w:p w14:paraId="7098C6CB" w14:textId="77777777" w:rsidR="002B716E" w:rsidRDefault="002B716E" w:rsidP="00B228BB"/>
    <w:p w14:paraId="300F3B87" w14:textId="77777777" w:rsidR="00025BE3" w:rsidRDefault="00025BE3" w:rsidP="00B228BB"/>
    <w:p w14:paraId="536B8588" w14:textId="77777777" w:rsidR="002B716E" w:rsidRDefault="002B716E" w:rsidP="00B228BB"/>
    <w:p w14:paraId="5EEE83ED" w14:textId="77777777" w:rsidR="002B716E" w:rsidRDefault="002B716E" w:rsidP="00B228BB"/>
    <w:p w14:paraId="7F480CE9" w14:textId="77777777" w:rsidR="002B716E" w:rsidRDefault="002B716E" w:rsidP="00B228BB"/>
    <w:p w14:paraId="0A24437B" w14:textId="77777777" w:rsidR="002B716E" w:rsidRDefault="002B716E" w:rsidP="00B228BB"/>
    <w:p w14:paraId="2C3D6A7A" w14:textId="77777777" w:rsidR="002B716E" w:rsidRDefault="002B716E" w:rsidP="00B228BB"/>
    <w:p w14:paraId="4B2A84EA" w14:textId="77777777" w:rsidR="002B716E" w:rsidRDefault="002B716E" w:rsidP="00B228BB"/>
    <w:p w14:paraId="3939E07F" w14:textId="77777777" w:rsidR="002B716E" w:rsidRDefault="002B716E" w:rsidP="00B228BB"/>
    <w:p w14:paraId="7C6639A8" w14:textId="77777777" w:rsidR="002B716E" w:rsidRDefault="002B716E" w:rsidP="00B228BB"/>
    <w:p w14:paraId="78BED3D8" w14:textId="77777777" w:rsidR="002B716E" w:rsidRDefault="002B716E" w:rsidP="00B228BB"/>
    <w:p w14:paraId="4BD20260" w14:textId="77777777" w:rsidR="002B716E" w:rsidRDefault="002B716E" w:rsidP="00B228BB"/>
    <w:p w14:paraId="52B1EEEC" w14:textId="77777777" w:rsidR="002B716E" w:rsidRDefault="002B716E" w:rsidP="00B228BB"/>
    <w:p w14:paraId="0F27A99B" w14:textId="77777777" w:rsidR="002B716E" w:rsidRDefault="002B716E" w:rsidP="00B228BB"/>
    <w:p w14:paraId="7FA258ED" w14:textId="77777777" w:rsidR="002B716E" w:rsidRDefault="002B716E" w:rsidP="00B228BB"/>
    <w:p w14:paraId="123A7017" w14:textId="77777777" w:rsidR="002B716E" w:rsidRDefault="002B716E" w:rsidP="00B228BB"/>
    <w:p w14:paraId="66EADCB9" w14:textId="77777777" w:rsidR="002B716E" w:rsidRDefault="002B716E" w:rsidP="00B228BB"/>
    <w:p w14:paraId="5B229227" w14:textId="77777777" w:rsidR="002B716E" w:rsidRDefault="002B716E" w:rsidP="00B228BB"/>
    <w:p w14:paraId="584DC00D" w14:textId="77777777" w:rsidR="002B716E" w:rsidRDefault="002B716E" w:rsidP="00B228BB"/>
    <w:p w14:paraId="39CDA36A" w14:textId="77777777" w:rsidR="002B716E" w:rsidRDefault="002B716E" w:rsidP="00B228BB"/>
    <w:p w14:paraId="2102FA8B" w14:textId="77777777" w:rsidR="002B716E" w:rsidRDefault="002B716E" w:rsidP="00B228BB"/>
    <w:p w14:paraId="0A526298" w14:textId="77777777" w:rsidR="002B716E" w:rsidRDefault="002B716E" w:rsidP="00B228BB"/>
    <w:p w14:paraId="159D0842" w14:textId="77777777" w:rsidR="002E5291" w:rsidRDefault="002E5291" w:rsidP="00B228BB"/>
    <w:p w14:paraId="445297CE" w14:textId="77777777" w:rsidR="002E5291" w:rsidRDefault="002E5291" w:rsidP="00B228BB"/>
    <w:p w14:paraId="2F968CC8" w14:textId="77777777" w:rsidR="002B716E" w:rsidRDefault="002B716E" w:rsidP="00B228BB"/>
    <w:sdt>
      <w:sdtPr>
        <w:rPr>
          <w:lang w:val="de-DE"/>
        </w:rPr>
        <w:alias w:val="Titel"/>
        <w:tag w:val=""/>
        <w:id w:val="918669438"/>
        <w:placeholder>
          <w:docPart w:val="18C6C789E4D54358800C82A237D115F0"/>
        </w:placeholder>
        <w:dataBinding w:prefixMappings="xmlns:ns0='http://purl.org/dc/elements/1.1/' xmlns:ns1='http://schemas.openxmlformats.org/package/2006/metadata/core-properties' " w:xpath="/ns1:coreProperties[1]/ns0:title[1]" w:storeItemID="{6C3C8BC8-F283-45AE-878A-BAB7291924A1}"/>
        <w:text/>
      </w:sdtPr>
      <w:sdtEndPr/>
      <w:sdtContent>
        <w:p w14:paraId="3DA3B16B" w14:textId="77777777" w:rsidR="002B716E" w:rsidRPr="00DF5698" w:rsidRDefault="00680A4F" w:rsidP="001D7126">
          <w:pPr>
            <w:pStyle w:val="Title"/>
            <w:rPr>
              <w:lang w:val="de-DE"/>
            </w:rPr>
          </w:pPr>
          <w:r w:rsidRPr="00DF5698">
            <w:rPr>
              <w:lang w:val="de-DE"/>
            </w:rPr>
            <w:t>DATENSCHUTZ-ERKLÄRUNG</w:t>
          </w:r>
        </w:p>
      </w:sdtContent>
    </w:sdt>
    <w:p w14:paraId="4BDA2AC4" w14:textId="77777777" w:rsidR="002B716E" w:rsidRPr="00DF5698" w:rsidRDefault="002B716E" w:rsidP="00B228BB">
      <w:pPr>
        <w:rPr>
          <w:lang w:val="de-DE"/>
        </w:rPr>
      </w:pPr>
    </w:p>
    <w:sdt>
      <w:sdtPr>
        <w:alias w:val="Auteur"/>
        <w:tag w:val="Auteur"/>
        <w:id w:val="879977758"/>
        <w:placeholder>
          <w:docPart w:val="2102021FA90B4FAB8624493CDABB11BC"/>
        </w:placeholder>
      </w:sdtPr>
      <w:sdtEndPr/>
      <w:sdtContent>
        <w:p w14:paraId="0BA77354" w14:textId="77777777" w:rsidR="00B62D35" w:rsidRPr="00DF5698" w:rsidRDefault="00680A4F" w:rsidP="006D38C4">
          <w:pPr>
            <w:pStyle w:val="Subtitel"/>
            <w:rPr>
              <w:lang w:val="de-DE"/>
            </w:rPr>
          </w:pPr>
          <w:r w:rsidRPr="00DF5698">
            <w:rPr>
              <w:lang w:val="de-DE"/>
            </w:rPr>
            <w:t>Van Iperen</w:t>
          </w:r>
        </w:p>
      </w:sdtContent>
    </w:sdt>
    <w:sdt>
      <w:sdtPr>
        <w:rPr>
          <w:lang w:val="de-DE"/>
        </w:rPr>
        <w:alias w:val="Datum"/>
        <w:tag w:val="Datum"/>
        <w:id w:val="1106932088"/>
        <w:placeholder>
          <w:docPart w:val="2F293FAD765E4C7F8D8196C77473ABE4"/>
        </w:placeholder>
        <w:date w:fullDate="2018-09-14T00:00:00Z">
          <w:dateFormat w:val="d MMMM yyyy"/>
          <w:lid w:val="nl-NL"/>
          <w:storeMappedDataAs w:val="dateTime"/>
          <w:calendar w:val="gregorian"/>
        </w:date>
      </w:sdtPr>
      <w:sdtEndPr/>
      <w:sdtContent>
        <w:p w14:paraId="320013FD" w14:textId="77777777" w:rsidR="00347579" w:rsidRPr="00DF5698" w:rsidRDefault="00680A4F" w:rsidP="006D38C4">
          <w:pPr>
            <w:pStyle w:val="Subtitel"/>
            <w:rPr>
              <w:lang w:val="de-DE"/>
            </w:rPr>
          </w:pPr>
          <w:r w:rsidRPr="00DF5698">
            <w:rPr>
              <w:lang w:val="de-DE"/>
            </w:rPr>
            <w:t xml:space="preserve">14 </w:t>
          </w:r>
          <w:proofErr w:type="spellStart"/>
          <w:r w:rsidRPr="00DF5698">
            <w:rPr>
              <w:lang w:val="de-DE"/>
            </w:rPr>
            <w:t>september</w:t>
          </w:r>
          <w:proofErr w:type="spellEnd"/>
          <w:r w:rsidRPr="00DF5698">
            <w:rPr>
              <w:lang w:val="de-DE"/>
            </w:rPr>
            <w:t xml:space="preserve"> 2018</w:t>
          </w:r>
        </w:p>
      </w:sdtContent>
    </w:sdt>
    <w:p w14:paraId="480BACC6" w14:textId="77777777" w:rsidR="00B766FC" w:rsidRPr="00DF5698" w:rsidRDefault="00B766FC">
      <w:pPr>
        <w:spacing w:after="160" w:line="259" w:lineRule="auto"/>
        <w:rPr>
          <w:lang w:val="de-DE"/>
        </w:rPr>
        <w:sectPr w:rsidR="00B766FC" w:rsidRPr="00DF5698" w:rsidSect="00B766FC">
          <w:headerReference w:type="default" r:id="rId12"/>
          <w:footerReference w:type="default" r:id="rId13"/>
          <w:pgSz w:w="11906" w:h="16838"/>
          <w:pgMar w:top="3022" w:right="1304" w:bottom="1304" w:left="1304" w:header="709" w:footer="425" w:gutter="0"/>
          <w:cols w:space="708"/>
          <w:titlePg/>
          <w:docGrid w:linePitch="360"/>
        </w:sectPr>
      </w:pPr>
    </w:p>
    <w:p w14:paraId="02EFF5EF" w14:textId="77777777" w:rsidR="00D57328" w:rsidRPr="00DF5698" w:rsidRDefault="00D57328">
      <w:pPr>
        <w:spacing w:after="160" w:line="259" w:lineRule="auto"/>
        <w:rPr>
          <w:lang w:val="de-DE"/>
        </w:rPr>
      </w:pPr>
    </w:p>
    <w:p w14:paraId="4ABA88AC" w14:textId="77777777" w:rsidR="00F10C0C" w:rsidRDefault="00680A4F" w:rsidP="00F10C0C">
      <w:r w:rsidRPr="00680A4F">
        <w:rPr>
          <w:rFonts w:ascii="Arial Black" w:hAnsi="Arial Black"/>
          <w:caps/>
          <w:color w:val="EE7203"/>
          <w:spacing w:val="-10"/>
          <w:sz w:val="28"/>
        </w:rPr>
        <w:t>INHALT</w:t>
      </w:r>
    </w:p>
    <w:p w14:paraId="711A06D3" w14:textId="77777777" w:rsidR="00F10C0C" w:rsidRDefault="00F10C0C" w:rsidP="00F10C0C"/>
    <w:p w14:paraId="0E84C36B" w14:textId="77777777" w:rsidR="00F10C0C" w:rsidRDefault="00F10C0C" w:rsidP="00F10C0C"/>
    <w:p w14:paraId="16498F9A" w14:textId="77777777" w:rsidR="00D0438D" w:rsidRDefault="00F10C0C">
      <w:pPr>
        <w:pStyle w:val="TOC1"/>
        <w:tabs>
          <w:tab w:val="left" w:pos="660"/>
          <w:tab w:val="right" w:pos="9288"/>
        </w:tabs>
        <w:rPr>
          <w:rFonts w:asciiTheme="minorHAnsi" w:eastAsiaTheme="minorEastAsia" w:hAnsiTheme="minorHAnsi"/>
          <w:b w:val="0"/>
          <w:caps w:val="0"/>
          <w:noProof/>
          <w:color w:val="auto"/>
          <w:sz w:val="22"/>
          <w:lang w:eastAsia="nl-NL"/>
        </w:rPr>
      </w:pPr>
      <w:r>
        <w:fldChar w:fldCharType="begin"/>
      </w:r>
      <w:r>
        <w:instrText xml:space="preserve"> TOC \o "1-3" \h \z \u </w:instrText>
      </w:r>
      <w:r>
        <w:fldChar w:fldCharType="separate"/>
      </w:r>
      <w:hyperlink w:anchor="_Toc74064099" w:history="1">
        <w:r w:rsidR="00D0438D" w:rsidRPr="00EB2D0B">
          <w:rPr>
            <w:rStyle w:val="Hyperlink"/>
            <w:noProof/>
          </w:rPr>
          <w:t>1.</w:t>
        </w:r>
        <w:r w:rsidR="00D0438D">
          <w:rPr>
            <w:rFonts w:asciiTheme="minorHAnsi" w:eastAsiaTheme="minorEastAsia" w:hAnsiTheme="minorHAnsi"/>
            <w:b w:val="0"/>
            <w:caps w:val="0"/>
            <w:noProof/>
            <w:color w:val="auto"/>
            <w:sz w:val="22"/>
            <w:lang w:eastAsia="nl-NL"/>
          </w:rPr>
          <w:tab/>
        </w:r>
        <w:r w:rsidR="00D0438D" w:rsidRPr="00EB2D0B">
          <w:rPr>
            <w:rStyle w:val="Hyperlink"/>
            <w:noProof/>
          </w:rPr>
          <w:t>EINFÜHRUNG</w:t>
        </w:r>
        <w:r w:rsidR="00D0438D">
          <w:rPr>
            <w:noProof/>
            <w:webHidden/>
          </w:rPr>
          <w:tab/>
        </w:r>
        <w:r w:rsidR="00D0438D">
          <w:rPr>
            <w:noProof/>
            <w:webHidden/>
          </w:rPr>
          <w:fldChar w:fldCharType="begin"/>
        </w:r>
        <w:r w:rsidR="00D0438D">
          <w:rPr>
            <w:noProof/>
            <w:webHidden/>
          </w:rPr>
          <w:instrText xml:space="preserve"> PAGEREF _Toc74064099 \h </w:instrText>
        </w:r>
        <w:r w:rsidR="00D0438D">
          <w:rPr>
            <w:noProof/>
            <w:webHidden/>
          </w:rPr>
        </w:r>
        <w:r w:rsidR="00D0438D">
          <w:rPr>
            <w:noProof/>
            <w:webHidden/>
          </w:rPr>
          <w:fldChar w:fldCharType="separate"/>
        </w:r>
        <w:r w:rsidR="00D0438D">
          <w:rPr>
            <w:noProof/>
            <w:webHidden/>
          </w:rPr>
          <w:t>3</w:t>
        </w:r>
        <w:r w:rsidR="00D0438D">
          <w:rPr>
            <w:noProof/>
            <w:webHidden/>
          </w:rPr>
          <w:fldChar w:fldCharType="end"/>
        </w:r>
      </w:hyperlink>
    </w:p>
    <w:p w14:paraId="1F16D579"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0" w:history="1">
        <w:r w:rsidR="00D0438D" w:rsidRPr="00EB2D0B">
          <w:rPr>
            <w:rStyle w:val="Hyperlink"/>
            <w:noProof/>
          </w:rPr>
          <w:t>2.</w:t>
        </w:r>
        <w:r w:rsidR="00D0438D">
          <w:rPr>
            <w:rFonts w:asciiTheme="minorHAnsi" w:eastAsiaTheme="minorEastAsia" w:hAnsiTheme="minorHAnsi"/>
            <w:b w:val="0"/>
            <w:caps w:val="0"/>
            <w:noProof/>
            <w:color w:val="auto"/>
            <w:sz w:val="22"/>
            <w:lang w:eastAsia="nl-NL"/>
          </w:rPr>
          <w:tab/>
        </w:r>
        <w:r w:rsidR="00D0438D" w:rsidRPr="00EB2D0B">
          <w:rPr>
            <w:rStyle w:val="Hyperlink"/>
            <w:noProof/>
          </w:rPr>
          <w:t>BEGRIFFSBESTIMMUNG</w:t>
        </w:r>
        <w:r w:rsidR="00D0438D">
          <w:rPr>
            <w:noProof/>
            <w:webHidden/>
          </w:rPr>
          <w:tab/>
        </w:r>
        <w:r w:rsidR="00D0438D">
          <w:rPr>
            <w:noProof/>
            <w:webHidden/>
          </w:rPr>
          <w:fldChar w:fldCharType="begin"/>
        </w:r>
        <w:r w:rsidR="00D0438D">
          <w:rPr>
            <w:noProof/>
            <w:webHidden/>
          </w:rPr>
          <w:instrText xml:space="preserve"> PAGEREF _Toc74064100 \h </w:instrText>
        </w:r>
        <w:r w:rsidR="00D0438D">
          <w:rPr>
            <w:noProof/>
            <w:webHidden/>
          </w:rPr>
        </w:r>
        <w:r w:rsidR="00D0438D">
          <w:rPr>
            <w:noProof/>
            <w:webHidden/>
          </w:rPr>
          <w:fldChar w:fldCharType="separate"/>
        </w:r>
        <w:r w:rsidR="00D0438D">
          <w:rPr>
            <w:noProof/>
            <w:webHidden/>
          </w:rPr>
          <w:t>3</w:t>
        </w:r>
        <w:r w:rsidR="00D0438D">
          <w:rPr>
            <w:noProof/>
            <w:webHidden/>
          </w:rPr>
          <w:fldChar w:fldCharType="end"/>
        </w:r>
      </w:hyperlink>
    </w:p>
    <w:p w14:paraId="4A084438"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1" w:history="1">
        <w:r w:rsidR="00D0438D" w:rsidRPr="00EB2D0B">
          <w:rPr>
            <w:rStyle w:val="Hyperlink"/>
            <w:noProof/>
          </w:rPr>
          <w:t>3.</w:t>
        </w:r>
        <w:r w:rsidR="00D0438D">
          <w:rPr>
            <w:rFonts w:asciiTheme="minorHAnsi" w:eastAsiaTheme="minorEastAsia" w:hAnsiTheme="minorHAnsi"/>
            <w:b w:val="0"/>
            <w:caps w:val="0"/>
            <w:noProof/>
            <w:color w:val="auto"/>
            <w:sz w:val="22"/>
            <w:lang w:eastAsia="nl-NL"/>
          </w:rPr>
          <w:tab/>
        </w:r>
        <w:r w:rsidR="00D0438D" w:rsidRPr="00EB2D0B">
          <w:rPr>
            <w:rStyle w:val="Hyperlink"/>
            <w:noProof/>
          </w:rPr>
          <w:t>ZWECK DER VERARBEITUNG PERSONENBEZOGENER DATEN</w:t>
        </w:r>
        <w:r w:rsidR="00D0438D">
          <w:rPr>
            <w:noProof/>
            <w:webHidden/>
          </w:rPr>
          <w:tab/>
        </w:r>
        <w:r w:rsidR="00D0438D">
          <w:rPr>
            <w:noProof/>
            <w:webHidden/>
          </w:rPr>
          <w:fldChar w:fldCharType="begin"/>
        </w:r>
        <w:r w:rsidR="00D0438D">
          <w:rPr>
            <w:noProof/>
            <w:webHidden/>
          </w:rPr>
          <w:instrText xml:space="preserve"> PAGEREF _Toc74064101 \h </w:instrText>
        </w:r>
        <w:r w:rsidR="00D0438D">
          <w:rPr>
            <w:noProof/>
            <w:webHidden/>
          </w:rPr>
        </w:r>
        <w:r w:rsidR="00D0438D">
          <w:rPr>
            <w:noProof/>
            <w:webHidden/>
          </w:rPr>
          <w:fldChar w:fldCharType="separate"/>
        </w:r>
        <w:r w:rsidR="00D0438D">
          <w:rPr>
            <w:noProof/>
            <w:webHidden/>
          </w:rPr>
          <w:t>4</w:t>
        </w:r>
        <w:r w:rsidR="00D0438D">
          <w:rPr>
            <w:noProof/>
            <w:webHidden/>
          </w:rPr>
          <w:fldChar w:fldCharType="end"/>
        </w:r>
      </w:hyperlink>
    </w:p>
    <w:p w14:paraId="3A2DFA33"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2" w:history="1">
        <w:r w:rsidR="00D0438D" w:rsidRPr="00EB2D0B">
          <w:rPr>
            <w:rStyle w:val="Hyperlink"/>
            <w:bCs/>
            <w:noProof/>
          </w:rPr>
          <w:t>4.</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VON UNS VERARBEITETE PERSONENBEZOGENE DATEN</w:t>
        </w:r>
        <w:r w:rsidR="00D0438D">
          <w:rPr>
            <w:noProof/>
            <w:webHidden/>
          </w:rPr>
          <w:tab/>
        </w:r>
        <w:r w:rsidR="00D0438D">
          <w:rPr>
            <w:noProof/>
            <w:webHidden/>
          </w:rPr>
          <w:fldChar w:fldCharType="begin"/>
        </w:r>
        <w:r w:rsidR="00D0438D">
          <w:rPr>
            <w:noProof/>
            <w:webHidden/>
          </w:rPr>
          <w:instrText xml:space="preserve"> PAGEREF _Toc74064102 \h </w:instrText>
        </w:r>
        <w:r w:rsidR="00D0438D">
          <w:rPr>
            <w:noProof/>
            <w:webHidden/>
          </w:rPr>
        </w:r>
        <w:r w:rsidR="00D0438D">
          <w:rPr>
            <w:noProof/>
            <w:webHidden/>
          </w:rPr>
          <w:fldChar w:fldCharType="separate"/>
        </w:r>
        <w:r w:rsidR="00D0438D">
          <w:rPr>
            <w:noProof/>
            <w:webHidden/>
          </w:rPr>
          <w:t>5</w:t>
        </w:r>
        <w:r w:rsidR="00D0438D">
          <w:rPr>
            <w:noProof/>
            <w:webHidden/>
          </w:rPr>
          <w:fldChar w:fldCharType="end"/>
        </w:r>
      </w:hyperlink>
    </w:p>
    <w:p w14:paraId="10E458E9"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3" w:history="1">
        <w:r w:rsidR="00D0438D" w:rsidRPr="00EB2D0B">
          <w:rPr>
            <w:rStyle w:val="Hyperlink"/>
            <w:bCs/>
            <w:noProof/>
          </w:rPr>
          <w:t>5.</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DATENSICHERUNG</w:t>
        </w:r>
        <w:r w:rsidR="00D0438D">
          <w:rPr>
            <w:noProof/>
            <w:webHidden/>
          </w:rPr>
          <w:tab/>
        </w:r>
        <w:r w:rsidR="00D0438D">
          <w:rPr>
            <w:noProof/>
            <w:webHidden/>
          </w:rPr>
          <w:fldChar w:fldCharType="begin"/>
        </w:r>
        <w:r w:rsidR="00D0438D">
          <w:rPr>
            <w:noProof/>
            <w:webHidden/>
          </w:rPr>
          <w:instrText xml:space="preserve"> PAGEREF _Toc74064103 \h </w:instrText>
        </w:r>
        <w:r w:rsidR="00D0438D">
          <w:rPr>
            <w:noProof/>
            <w:webHidden/>
          </w:rPr>
        </w:r>
        <w:r w:rsidR="00D0438D">
          <w:rPr>
            <w:noProof/>
            <w:webHidden/>
          </w:rPr>
          <w:fldChar w:fldCharType="separate"/>
        </w:r>
        <w:r w:rsidR="00D0438D">
          <w:rPr>
            <w:noProof/>
            <w:webHidden/>
          </w:rPr>
          <w:t>5</w:t>
        </w:r>
        <w:r w:rsidR="00D0438D">
          <w:rPr>
            <w:noProof/>
            <w:webHidden/>
          </w:rPr>
          <w:fldChar w:fldCharType="end"/>
        </w:r>
      </w:hyperlink>
    </w:p>
    <w:p w14:paraId="2333A914"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4" w:history="1">
        <w:r w:rsidR="00D0438D" w:rsidRPr="00EB2D0B">
          <w:rPr>
            <w:rStyle w:val="Hyperlink"/>
            <w:bCs/>
            <w:noProof/>
          </w:rPr>
          <w:t>6.</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RECHTE DER BETROFFENEN PERSONEN</w:t>
        </w:r>
        <w:r w:rsidR="00D0438D">
          <w:rPr>
            <w:noProof/>
            <w:webHidden/>
          </w:rPr>
          <w:tab/>
        </w:r>
        <w:r w:rsidR="00D0438D">
          <w:rPr>
            <w:noProof/>
            <w:webHidden/>
          </w:rPr>
          <w:fldChar w:fldCharType="begin"/>
        </w:r>
        <w:r w:rsidR="00D0438D">
          <w:rPr>
            <w:noProof/>
            <w:webHidden/>
          </w:rPr>
          <w:instrText xml:space="preserve"> PAGEREF _Toc74064104 \h </w:instrText>
        </w:r>
        <w:r w:rsidR="00D0438D">
          <w:rPr>
            <w:noProof/>
            <w:webHidden/>
          </w:rPr>
        </w:r>
        <w:r w:rsidR="00D0438D">
          <w:rPr>
            <w:noProof/>
            <w:webHidden/>
          </w:rPr>
          <w:fldChar w:fldCharType="separate"/>
        </w:r>
        <w:r w:rsidR="00D0438D">
          <w:rPr>
            <w:noProof/>
            <w:webHidden/>
          </w:rPr>
          <w:t>5</w:t>
        </w:r>
        <w:r w:rsidR="00D0438D">
          <w:rPr>
            <w:noProof/>
            <w:webHidden/>
          </w:rPr>
          <w:fldChar w:fldCharType="end"/>
        </w:r>
      </w:hyperlink>
    </w:p>
    <w:p w14:paraId="0FEA3438"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5" w:history="1">
        <w:r w:rsidR="00D0438D" w:rsidRPr="00EB2D0B">
          <w:rPr>
            <w:rStyle w:val="Hyperlink"/>
            <w:bCs/>
            <w:noProof/>
          </w:rPr>
          <w:t>7.</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DATENPANNEN</w:t>
        </w:r>
        <w:r w:rsidR="00D0438D">
          <w:rPr>
            <w:noProof/>
            <w:webHidden/>
          </w:rPr>
          <w:tab/>
        </w:r>
        <w:r w:rsidR="00D0438D">
          <w:rPr>
            <w:noProof/>
            <w:webHidden/>
          </w:rPr>
          <w:fldChar w:fldCharType="begin"/>
        </w:r>
        <w:r w:rsidR="00D0438D">
          <w:rPr>
            <w:noProof/>
            <w:webHidden/>
          </w:rPr>
          <w:instrText xml:space="preserve"> PAGEREF _Toc74064105 \h </w:instrText>
        </w:r>
        <w:r w:rsidR="00D0438D">
          <w:rPr>
            <w:noProof/>
            <w:webHidden/>
          </w:rPr>
        </w:r>
        <w:r w:rsidR="00D0438D">
          <w:rPr>
            <w:noProof/>
            <w:webHidden/>
          </w:rPr>
          <w:fldChar w:fldCharType="separate"/>
        </w:r>
        <w:r w:rsidR="00D0438D">
          <w:rPr>
            <w:noProof/>
            <w:webHidden/>
          </w:rPr>
          <w:t>6</w:t>
        </w:r>
        <w:r w:rsidR="00D0438D">
          <w:rPr>
            <w:noProof/>
            <w:webHidden/>
          </w:rPr>
          <w:fldChar w:fldCharType="end"/>
        </w:r>
      </w:hyperlink>
    </w:p>
    <w:p w14:paraId="26E1F48E"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6" w:history="1">
        <w:r w:rsidR="00D0438D" w:rsidRPr="00EB2D0B">
          <w:rPr>
            <w:rStyle w:val="Hyperlink"/>
            <w:bCs/>
            <w:noProof/>
          </w:rPr>
          <w:t>8.</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GEHEIMHALTUNG PERSONENBEZOGENER DATEN</w:t>
        </w:r>
        <w:r w:rsidR="00D0438D">
          <w:rPr>
            <w:noProof/>
            <w:webHidden/>
          </w:rPr>
          <w:tab/>
        </w:r>
        <w:r w:rsidR="00D0438D">
          <w:rPr>
            <w:noProof/>
            <w:webHidden/>
          </w:rPr>
          <w:fldChar w:fldCharType="begin"/>
        </w:r>
        <w:r w:rsidR="00D0438D">
          <w:rPr>
            <w:noProof/>
            <w:webHidden/>
          </w:rPr>
          <w:instrText xml:space="preserve"> PAGEREF _Toc74064106 \h </w:instrText>
        </w:r>
        <w:r w:rsidR="00D0438D">
          <w:rPr>
            <w:noProof/>
            <w:webHidden/>
          </w:rPr>
        </w:r>
        <w:r w:rsidR="00D0438D">
          <w:rPr>
            <w:noProof/>
            <w:webHidden/>
          </w:rPr>
          <w:fldChar w:fldCharType="separate"/>
        </w:r>
        <w:r w:rsidR="00D0438D">
          <w:rPr>
            <w:noProof/>
            <w:webHidden/>
          </w:rPr>
          <w:t>6</w:t>
        </w:r>
        <w:r w:rsidR="00D0438D">
          <w:rPr>
            <w:noProof/>
            <w:webHidden/>
          </w:rPr>
          <w:fldChar w:fldCharType="end"/>
        </w:r>
      </w:hyperlink>
    </w:p>
    <w:p w14:paraId="456FA581"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7" w:history="1">
        <w:r w:rsidR="00D0438D" w:rsidRPr="00EB2D0B">
          <w:rPr>
            <w:rStyle w:val="Hyperlink"/>
            <w:bCs/>
            <w:noProof/>
          </w:rPr>
          <w:t>9.</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DATENERHEBUNG BEI WEBSITEBESUCHEN</w:t>
        </w:r>
        <w:r w:rsidR="00D0438D">
          <w:rPr>
            <w:noProof/>
            <w:webHidden/>
          </w:rPr>
          <w:tab/>
        </w:r>
        <w:r w:rsidR="00D0438D">
          <w:rPr>
            <w:noProof/>
            <w:webHidden/>
          </w:rPr>
          <w:fldChar w:fldCharType="begin"/>
        </w:r>
        <w:r w:rsidR="00D0438D">
          <w:rPr>
            <w:noProof/>
            <w:webHidden/>
          </w:rPr>
          <w:instrText xml:space="preserve"> PAGEREF _Toc74064107 \h </w:instrText>
        </w:r>
        <w:r w:rsidR="00D0438D">
          <w:rPr>
            <w:noProof/>
            <w:webHidden/>
          </w:rPr>
        </w:r>
        <w:r w:rsidR="00D0438D">
          <w:rPr>
            <w:noProof/>
            <w:webHidden/>
          </w:rPr>
          <w:fldChar w:fldCharType="separate"/>
        </w:r>
        <w:r w:rsidR="00D0438D">
          <w:rPr>
            <w:noProof/>
            <w:webHidden/>
          </w:rPr>
          <w:t>6</w:t>
        </w:r>
        <w:r w:rsidR="00D0438D">
          <w:rPr>
            <w:noProof/>
            <w:webHidden/>
          </w:rPr>
          <w:fldChar w:fldCharType="end"/>
        </w:r>
      </w:hyperlink>
    </w:p>
    <w:p w14:paraId="672D2F5C"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8" w:history="1">
        <w:r w:rsidR="00D0438D" w:rsidRPr="00EB2D0B">
          <w:rPr>
            <w:rStyle w:val="Hyperlink"/>
            <w:bCs/>
            <w:noProof/>
          </w:rPr>
          <w:t>10.</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ARCHIVIERUNG</w:t>
        </w:r>
        <w:r w:rsidR="00D0438D">
          <w:rPr>
            <w:noProof/>
            <w:webHidden/>
          </w:rPr>
          <w:tab/>
        </w:r>
        <w:r w:rsidR="00D0438D">
          <w:rPr>
            <w:noProof/>
            <w:webHidden/>
          </w:rPr>
          <w:fldChar w:fldCharType="begin"/>
        </w:r>
        <w:r w:rsidR="00D0438D">
          <w:rPr>
            <w:noProof/>
            <w:webHidden/>
          </w:rPr>
          <w:instrText xml:space="preserve"> PAGEREF _Toc74064108 \h </w:instrText>
        </w:r>
        <w:r w:rsidR="00D0438D">
          <w:rPr>
            <w:noProof/>
            <w:webHidden/>
          </w:rPr>
        </w:r>
        <w:r w:rsidR="00D0438D">
          <w:rPr>
            <w:noProof/>
            <w:webHidden/>
          </w:rPr>
          <w:fldChar w:fldCharType="separate"/>
        </w:r>
        <w:r w:rsidR="00D0438D">
          <w:rPr>
            <w:noProof/>
            <w:webHidden/>
          </w:rPr>
          <w:t>7</w:t>
        </w:r>
        <w:r w:rsidR="00D0438D">
          <w:rPr>
            <w:noProof/>
            <w:webHidden/>
          </w:rPr>
          <w:fldChar w:fldCharType="end"/>
        </w:r>
      </w:hyperlink>
    </w:p>
    <w:p w14:paraId="4B7ED308"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09" w:history="1">
        <w:r w:rsidR="00D0438D" w:rsidRPr="00EB2D0B">
          <w:rPr>
            <w:rStyle w:val="Hyperlink"/>
            <w:bCs/>
            <w:noProof/>
          </w:rPr>
          <w:t>11.</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ÄNDERUNG DER DATENSCHUTZERKLÄRUNG</w:t>
        </w:r>
        <w:r w:rsidR="00D0438D">
          <w:rPr>
            <w:noProof/>
            <w:webHidden/>
          </w:rPr>
          <w:tab/>
        </w:r>
        <w:r w:rsidR="00D0438D">
          <w:rPr>
            <w:noProof/>
            <w:webHidden/>
          </w:rPr>
          <w:fldChar w:fldCharType="begin"/>
        </w:r>
        <w:r w:rsidR="00D0438D">
          <w:rPr>
            <w:noProof/>
            <w:webHidden/>
          </w:rPr>
          <w:instrText xml:space="preserve"> PAGEREF _Toc74064109 \h </w:instrText>
        </w:r>
        <w:r w:rsidR="00D0438D">
          <w:rPr>
            <w:noProof/>
            <w:webHidden/>
          </w:rPr>
        </w:r>
        <w:r w:rsidR="00D0438D">
          <w:rPr>
            <w:noProof/>
            <w:webHidden/>
          </w:rPr>
          <w:fldChar w:fldCharType="separate"/>
        </w:r>
        <w:r w:rsidR="00D0438D">
          <w:rPr>
            <w:noProof/>
            <w:webHidden/>
          </w:rPr>
          <w:t>7</w:t>
        </w:r>
        <w:r w:rsidR="00D0438D">
          <w:rPr>
            <w:noProof/>
            <w:webHidden/>
          </w:rPr>
          <w:fldChar w:fldCharType="end"/>
        </w:r>
      </w:hyperlink>
    </w:p>
    <w:p w14:paraId="5B72C859" w14:textId="77777777" w:rsidR="00D0438D" w:rsidRDefault="00580DFA">
      <w:pPr>
        <w:pStyle w:val="TOC1"/>
        <w:tabs>
          <w:tab w:val="left" w:pos="660"/>
          <w:tab w:val="right" w:pos="9288"/>
        </w:tabs>
        <w:rPr>
          <w:rFonts w:asciiTheme="minorHAnsi" w:eastAsiaTheme="minorEastAsia" w:hAnsiTheme="minorHAnsi"/>
          <w:b w:val="0"/>
          <w:caps w:val="0"/>
          <w:noProof/>
          <w:color w:val="auto"/>
          <w:sz w:val="22"/>
          <w:lang w:eastAsia="nl-NL"/>
        </w:rPr>
      </w:pPr>
      <w:hyperlink w:anchor="_Toc74064110" w:history="1">
        <w:r w:rsidR="00D0438D" w:rsidRPr="00EB2D0B">
          <w:rPr>
            <w:rStyle w:val="Hyperlink"/>
            <w:bCs/>
            <w:noProof/>
          </w:rPr>
          <w:t>12.</w:t>
        </w:r>
        <w:r w:rsidR="00D0438D">
          <w:rPr>
            <w:rFonts w:asciiTheme="minorHAnsi" w:eastAsiaTheme="minorEastAsia" w:hAnsiTheme="minorHAnsi"/>
            <w:b w:val="0"/>
            <w:caps w:val="0"/>
            <w:noProof/>
            <w:color w:val="auto"/>
            <w:sz w:val="22"/>
            <w:lang w:eastAsia="nl-NL"/>
          </w:rPr>
          <w:tab/>
        </w:r>
        <w:r w:rsidR="00D0438D" w:rsidRPr="00EB2D0B">
          <w:rPr>
            <w:rStyle w:val="Hyperlink"/>
            <w:bCs/>
            <w:noProof/>
          </w:rPr>
          <w:t>FRAGEN UND KONTAKT</w:t>
        </w:r>
        <w:r w:rsidR="00D0438D">
          <w:rPr>
            <w:noProof/>
            <w:webHidden/>
          </w:rPr>
          <w:tab/>
        </w:r>
        <w:r w:rsidR="00D0438D">
          <w:rPr>
            <w:noProof/>
            <w:webHidden/>
          </w:rPr>
          <w:fldChar w:fldCharType="begin"/>
        </w:r>
        <w:r w:rsidR="00D0438D">
          <w:rPr>
            <w:noProof/>
            <w:webHidden/>
          </w:rPr>
          <w:instrText xml:space="preserve"> PAGEREF _Toc74064110 \h </w:instrText>
        </w:r>
        <w:r w:rsidR="00D0438D">
          <w:rPr>
            <w:noProof/>
            <w:webHidden/>
          </w:rPr>
        </w:r>
        <w:r w:rsidR="00D0438D">
          <w:rPr>
            <w:noProof/>
            <w:webHidden/>
          </w:rPr>
          <w:fldChar w:fldCharType="separate"/>
        </w:r>
        <w:r w:rsidR="00D0438D">
          <w:rPr>
            <w:noProof/>
            <w:webHidden/>
          </w:rPr>
          <w:t>7</w:t>
        </w:r>
        <w:r w:rsidR="00D0438D">
          <w:rPr>
            <w:noProof/>
            <w:webHidden/>
          </w:rPr>
          <w:fldChar w:fldCharType="end"/>
        </w:r>
      </w:hyperlink>
    </w:p>
    <w:p w14:paraId="5D7CF47E" w14:textId="77777777" w:rsidR="00F10C0C" w:rsidRDefault="00F10C0C" w:rsidP="00F10C0C">
      <w:r>
        <w:fldChar w:fldCharType="end"/>
      </w:r>
    </w:p>
    <w:p w14:paraId="1DBC70C6" w14:textId="77777777" w:rsidR="00025BE3" w:rsidRDefault="00025BE3">
      <w:pPr>
        <w:spacing w:after="160" w:line="259" w:lineRule="auto"/>
      </w:pPr>
    </w:p>
    <w:p w14:paraId="613F1E17" w14:textId="77777777" w:rsidR="00D02A74" w:rsidRDefault="00D02A74">
      <w:pPr>
        <w:spacing w:after="160" w:line="259" w:lineRule="auto"/>
      </w:pPr>
      <w:r>
        <w:br w:type="page"/>
      </w:r>
    </w:p>
    <w:p w14:paraId="4D72411B" w14:textId="77777777" w:rsidR="00AB772D" w:rsidRDefault="00680A4F" w:rsidP="00AD700D">
      <w:pPr>
        <w:pStyle w:val="Heading1"/>
      </w:pPr>
      <w:bookmarkStart w:id="0" w:name="_Toc74064099"/>
      <w:r w:rsidRPr="00680A4F">
        <w:lastRenderedPageBreak/>
        <w:t>EINFÜHRUNG</w:t>
      </w:r>
      <w:bookmarkEnd w:id="0"/>
    </w:p>
    <w:p w14:paraId="3338801A" w14:textId="77777777" w:rsidR="00680A4F" w:rsidRPr="00680A4F" w:rsidRDefault="00680A4F" w:rsidP="00680A4F"/>
    <w:p w14:paraId="19973060" w14:textId="77777777" w:rsidR="00680A4F" w:rsidRPr="00DF5698" w:rsidRDefault="00680A4F" w:rsidP="00680A4F">
      <w:pPr>
        <w:pStyle w:val="Default"/>
        <w:rPr>
          <w:sz w:val="20"/>
          <w:szCs w:val="20"/>
          <w:lang w:val="de-DE"/>
        </w:rPr>
      </w:pPr>
      <w:r w:rsidRPr="00DF5698">
        <w:rPr>
          <w:sz w:val="20"/>
          <w:szCs w:val="20"/>
          <w:lang w:val="de-DE"/>
        </w:rPr>
        <w:t xml:space="preserve">Seit dem 25. Mai 2018 ist die europäische Datenschutz-Grundverordnung (DSGVO) verbindlich anzuwenden. Das bedeutet, dass in der gesamten Europäischen Union (EU) dieselben Datenschutzvorschriften gelten. Die Datenschutz-Grundverordnung ist auch unter der englischen Bezeichnung „General Data </w:t>
      </w:r>
      <w:proofErr w:type="spellStart"/>
      <w:r w:rsidRPr="00DF5698">
        <w:rPr>
          <w:sz w:val="20"/>
          <w:szCs w:val="20"/>
          <w:lang w:val="de-DE"/>
        </w:rPr>
        <w:t>Protection</w:t>
      </w:r>
      <w:proofErr w:type="spellEnd"/>
      <w:r w:rsidRPr="00DF5698">
        <w:rPr>
          <w:sz w:val="20"/>
          <w:szCs w:val="20"/>
          <w:lang w:val="de-DE"/>
        </w:rPr>
        <w:t xml:space="preserve"> Regulation“ (GDPR) bekannt. </w:t>
      </w:r>
    </w:p>
    <w:p w14:paraId="58279EED" w14:textId="77777777" w:rsidR="00680A4F" w:rsidRPr="00DF5698" w:rsidRDefault="00680A4F" w:rsidP="00680A4F">
      <w:pPr>
        <w:pStyle w:val="Default"/>
        <w:rPr>
          <w:sz w:val="20"/>
          <w:szCs w:val="20"/>
          <w:lang w:val="de-DE"/>
        </w:rPr>
      </w:pPr>
    </w:p>
    <w:p w14:paraId="0308D1F4" w14:textId="77777777" w:rsidR="00680A4F" w:rsidRPr="00DF5698" w:rsidRDefault="00680A4F" w:rsidP="00680A4F">
      <w:pPr>
        <w:pStyle w:val="Default"/>
        <w:rPr>
          <w:sz w:val="20"/>
          <w:szCs w:val="20"/>
          <w:lang w:val="de-DE"/>
        </w:rPr>
      </w:pPr>
      <w:r w:rsidRPr="00DF5698">
        <w:rPr>
          <w:sz w:val="20"/>
          <w:szCs w:val="20"/>
          <w:lang w:val="de-DE"/>
        </w:rPr>
        <w:t xml:space="preserve">Van Iperen B.V. (im Folgenden bezeichnet als „Van Iperen“) legt Wert auf den Schutz Ihrer Privatsphäre. In der vorliegenden Datenschutzerklärung legen wir dar, auf welche Weise wir mit Ihren personenbezogenen Daten umgehen. </w:t>
      </w:r>
    </w:p>
    <w:p w14:paraId="046B27AE" w14:textId="77777777" w:rsidR="00680A4F" w:rsidRPr="00DF5698" w:rsidRDefault="00680A4F" w:rsidP="00680A4F">
      <w:pPr>
        <w:pStyle w:val="Default"/>
        <w:rPr>
          <w:sz w:val="20"/>
          <w:szCs w:val="20"/>
          <w:lang w:val="de-DE"/>
        </w:rPr>
      </w:pPr>
    </w:p>
    <w:p w14:paraId="1DDDEDDF" w14:textId="77777777" w:rsidR="00680A4F" w:rsidRPr="00DF5698" w:rsidRDefault="00680A4F" w:rsidP="00680A4F">
      <w:pPr>
        <w:pStyle w:val="Default"/>
        <w:rPr>
          <w:sz w:val="20"/>
          <w:szCs w:val="20"/>
          <w:lang w:val="de-DE"/>
        </w:rPr>
      </w:pPr>
      <w:r w:rsidRPr="00DF5698">
        <w:rPr>
          <w:sz w:val="20"/>
          <w:szCs w:val="20"/>
          <w:lang w:val="de-DE"/>
        </w:rPr>
        <w:t>Diese Datenschutzerklärung gilt für die Erhebung, Verarbeitung und Verwendung (im Folgenden zusammenfassend als „Verarbeitung“ bezeichnet) personenbezogener Daten. Personenbezogene Daten können in unserem Betriebsprozess, beim Besuch unserer Website oder bei der Nutzung unseres Online-Dienstes „</w:t>
      </w:r>
      <w:proofErr w:type="spellStart"/>
      <w:r w:rsidRPr="00DF5698">
        <w:rPr>
          <w:sz w:val="20"/>
          <w:szCs w:val="20"/>
          <w:lang w:val="de-DE"/>
        </w:rPr>
        <w:t>Mijn</w:t>
      </w:r>
      <w:proofErr w:type="spellEnd"/>
      <w:r w:rsidRPr="00DF5698">
        <w:rPr>
          <w:sz w:val="20"/>
          <w:szCs w:val="20"/>
          <w:lang w:val="de-DE"/>
        </w:rPr>
        <w:t xml:space="preserve"> Iperen“ erhoben werden. Bei der Verarbeitung personenbezogener Daten halten wir uns sorgfältig an die Bestimmungen der DSGVO. </w:t>
      </w:r>
    </w:p>
    <w:p w14:paraId="65FB3C32" w14:textId="77777777" w:rsidR="00680A4F" w:rsidRPr="00DF5698" w:rsidRDefault="00680A4F" w:rsidP="00680A4F">
      <w:pPr>
        <w:rPr>
          <w:szCs w:val="20"/>
          <w:lang w:val="de-DE"/>
        </w:rPr>
      </w:pPr>
    </w:p>
    <w:p w14:paraId="724143F5" w14:textId="77777777" w:rsidR="00680A4F" w:rsidRPr="00DF5698" w:rsidRDefault="00680A4F" w:rsidP="00680A4F">
      <w:pPr>
        <w:rPr>
          <w:szCs w:val="20"/>
          <w:lang w:val="de-DE"/>
        </w:rPr>
      </w:pPr>
      <w:r w:rsidRPr="00DF5698">
        <w:rPr>
          <w:szCs w:val="20"/>
          <w:lang w:val="de-DE"/>
        </w:rPr>
        <w:t xml:space="preserve">Wenn Sie nach der Lektüre dieser Datenschutzerklärung noch Fragen zu unserem Umgang mit personenbezogenen Daten haben, wenn Sie von Ihren in dieser Erklärung dargelegten Rechten aufgrund der DSGVO Gebrauch machen oder eine Beschwerde über die Verwendung Ihrer personenbezogenen Daten einreichen möchten, setzen Sie sich bitte unter </w:t>
      </w:r>
      <w:hyperlink r:id="rId14" w:history="1">
        <w:r w:rsidRPr="00DF5698">
          <w:rPr>
            <w:rStyle w:val="Hyperlink"/>
            <w:szCs w:val="20"/>
            <w:lang w:val="de-DE"/>
          </w:rPr>
          <w:t>privacy@iperen.com</w:t>
        </w:r>
      </w:hyperlink>
      <w:r w:rsidRPr="00DF5698">
        <w:rPr>
          <w:szCs w:val="20"/>
          <w:lang w:val="de-DE"/>
        </w:rPr>
        <w:t xml:space="preserve"> mit uns in Verbindung. Wenn wir Ihre Beschwerde nicht zu Ihrer Zufriedenheit bearbeiten oder wenn Sie lieber nicht bei uns Beschwerde einlegen möchten, können Sie sich auch an die niederländische Datenschutzbehörde (</w:t>
      </w:r>
      <w:proofErr w:type="spellStart"/>
      <w:r w:rsidRPr="00DF5698">
        <w:rPr>
          <w:szCs w:val="20"/>
          <w:lang w:val="de-DE"/>
        </w:rPr>
        <w:t>Autoriteit</w:t>
      </w:r>
      <w:proofErr w:type="spellEnd"/>
      <w:r w:rsidRPr="00DF5698">
        <w:rPr>
          <w:szCs w:val="20"/>
          <w:lang w:val="de-DE"/>
        </w:rPr>
        <w:t xml:space="preserve"> </w:t>
      </w:r>
      <w:proofErr w:type="spellStart"/>
      <w:r w:rsidRPr="00DF5698">
        <w:rPr>
          <w:szCs w:val="20"/>
          <w:lang w:val="de-DE"/>
        </w:rPr>
        <w:t>Persoonsgegevens</w:t>
      </w:r>
      <w:proofErr w:type="spellEnd"/>
      <w:r w:rsidRPr="00DF5698">
        <w:rPr>
          <w:szCs w:val="20"/>
          <w:lang w:val="de-DE"/>
        </w:rPr>
        <w:t xml:space="preserve">) wenden, die Sie über die Website </w:t>
      </w:r>
      <w:hyperlink r:id="rId15" w:history="1">
        <w:r w:rsidRPr="00DF5698">
          <w:rPr>
            <w:rStyle w:val="Hyperlink"/>
            <w:szCs w:val="20"/>
            <w:lang w:val="de-DE"/>
          </w:rPr>
          <w:t>www.autoriteitpersoonsgegevens.nl</w:t>
        </w:r>
      </w:hyperlink>
      <w:r w:rsidRPr="00DF5698">
        <w:rPr>
          <w:szCs w:val="20"/>
          <w:lang w:val="de-DE"/>
        </w:rPr>
        <w:t xml:space="preserve"> erreichen.</w:t>
      </w:r>
    </w:p>
    <w:p w14:paraId="4CD904D7" w14:textId="77777777" w:rsidR="00680A4F" w:rsidRPr="00DF5698" w:rsidRDefault="00680A4F" w:rsidP="00680A4F">
      <w:pPr>
        <w:rPr>
          <w:szCs w:val="20"/>
          <w:lang w:val="de-DE"/>
        </w:rPr>
      </w:pPr>
    </w:p>
    <w:p w14:paraId="3C9B893E" w14:textId="77777777" w:rsidR="00680A4F" w:rsidRDefault="00680A4F" w:rsidP="00680A4F">
      <w:pPr>
        <w:pStyle w:val="Heading1"/>
      </w:pPr>
      <w:bookmarkStart w:id="1" w:name="_Toc74064100"/>
      <w:r w:rsidRPr="00680A4F">
        <w:t>BEGRIFFSBESTIMMUNG</w:t>
      </w:r>
      <w:bookmarkEnd w:id="1"/>
    </w:p>
    <w:p w14:paraId="35ECE0E6" w14:textId="77777777" w:rsidR="00D0438D" w:rsidRPr="00D0438D" w:rsidRDefault="00D0438D" w:rsidP="00D0438D"/>
    <w:p w14:paraId="5B7C9512" w14:textId="77777777" w:rsidR="00680A4F" w:rsidRDefault="00680A4F" w:rsidP="00680A4F">
      <w:pPr>
        <w:pStyle w:val="Default"/>
        <w:rPr>
          <w:sz w:val="20"/>
          <w:szCs w:val="20"/>
        </w:rPr>
      </w:pPr>
      <w:r w:rsidRPr="00DF5698">
        <w:rPr>
          <w:sz w:val="20"/>
          <w:szCs w:val="20"/>
          <w:lang w:val="de-DE"/>
        </w:rPr>
        <w:t xml:space="preserve">In der Datenschutz-Grundverordnung werden juristische Begriffe verwendet, von denen wir Ihnen die wichtigsten im Folgenden erläutern. </w:t>
      </w:r>
      <w:r>
        <w:rPr>
          <w:sz w:val="20"/>
          <w:szCs w:val="20"/>
        </w:rPr>
        <w:t xml:space="preserve">Dies </w:t>
      </w:r>
      <w:proofErr w:type="spellStart"/>
      <w:r>
        <w:rPr>
          <w:sz w:val="20"/>
          <w:szCs w:val="20"/>
        </w:rPr>
        <w:t>erleichtert</w:t>
      </w:r>
      <w:proofErr w:type="spellEnd"/>
      <w:r>
        <w:rPr>
          <w:sz w:val="20"/>
          <w:szCs w:val="20"/>
        </w:rPr>
        <w:t xml:space="preserve"> das </w:t>
      </w:r>
      <w:proofErr w:type="spellStart"/>
      <w:r>
        <w:rPr>
          <w:sz w:val="20"/>
          <w:szCs w:val="20"/>
        </w:rPr>
        <w:t>Verständnis</w:t>
      </w:r>
      <w:proofErr w:type="spellEnd"/>
      <w:r>
        <w:rPr>
          <w:sz w:val="20"/>
          <w:szCs w:val="20"/>
        </w:rPr>
        <w:t xml:space="preserve"> </w:t>
      </w:r>
      <w:proofErr w:type="spellStart"/>
      <w:r>
        <w:rPr>
          <w:sz w:val="20"/>
          <w:szCs w:val="20"/>
        </w:rPr>
        <w:t>dieses</w:t>
      </w:r>
      <w:proofErr w:type="spellEnd"/>
      <w:r>
        <w:rPr>
          <w:sz w:val="20"/>
          <w:szCs w:val="20"/>
        </w:rPr>
        <w:t xml:space="preserve"> </w:t>
      </w:r>
      <w:proofErr w:type="spellStart"/>
      <w:r>
        <w:rPr>
          <w:sz w:val="20"/>
          <w:szCs w:val="20"/>
        </w:rPr>
        <w:t>Dokuments</w:t>
      </w:r>
      <w:proofErr w:type="spellEnd"/>
      <w:r>
        <w:rPr>
          <w:sz w:val="20"/>
          <w:szCs w:val="20"/>
        </w:rPr>
        <w:t xml:space="preserve">. </w:t>
      </w:r>
    </w:p>
    <w:p w14:paraId="556FB23F"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Personenbezogene Daten: </w:t>
      </w:r>
      <w:r w:rsidRPr="00DF5698">
        <w:rPr>
          <w:sz w:val="20"/>
          <w:szCs w:val="20"/>
          <w:lang w:val="de-DE"/>
        </w:rPr>
        <w:t>alle Informationen, die sich auf eine natürliche Person beziehen und anhand deren diese Person direkt oder indirekt identifiziert werden kann. Beispielsweise ein Name, eine Postanschrift, eine E-Mail-Adresse oder eine Telefonnummer.</w:t>
      </w:r>
    </w:p>
    <w:p w14:paraId="39160B81"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Betroffene Person: </w:t>
      </w:r>
      <w:r w:rsidRPr="00DF5698">
        <w:rPr>
          <w:sz w:val="20"/>
          <w:szCs w:val="20"/>
          <w:lang w:val="de-DE"/>
        </w:rPr>
        <w:t>die Person, auf die sich personenbezogene Daten beziehen, oder ihr Vertreter</w:t>
      </w:r>
    </w:p>
    <w:p w14:paraId="1DC42DEE"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Verarbeitung personenbezogener Daten: </w:t>
      </w:r>
      <w:r w:rsidRPr="00DF5698">
        <w:rPr>
          <w:sz w:val="20"/>
          <w:szCs w:val="20"/>
          <w:lang w:val="de-DE"/>
        </w:rPr>
        <w:t>jeder Vorgang im Zusammenhang mit personenbezogenen Daten wie</w:t>
      </w:r>
    </w:p>
    <w:p w14:paraId="0A22C3AE" w14:textId="77777777" w:rsidR="00680A4F" w:rsidRPr="00DF5698" w:rsidRDefault="00680A4F" w:rsidP="00680A4F">
      <w:pPr>
        <w:pStyle w:val="Default"/>
        <w:numPr>
          <w:ilvl w:val="1"/>
          <w:numId w:val="25"/>
        </w:numPr>
        <w:spacing w:after="21"/>
        <w:rPr>
          <w:sz w:val="20"/>
          <w:szCs w:val="20"/>
          <w:lang w:val="de-DE"/>
        </w:rPr>
      </w:pPr>
      <w:r w:rsidRPr="00DF5698">
        <w:rPr>
          <w:sz w:val="20"/>
          <w:szCs w:val="20"/>
          <w:lang w:val="de-DE"/>
        </w:rPr>
        <w:t xml:space="preserve">das Erheben, das Erfassen und die Organisation; </w:t>
      </w:r>
    </w:p>
    <w:p w14:paraId="72B990DF" w14:textId="77777777" w:rsidR="00680A4F" w:rsidRPr="00DF5698" w:rsidRDefault="00680A4F" w:rsidP="00680A4F">
      <w:pPr>
        <w:pStyle w:val="Default"/>
        <w:numPr>
          <w:ilvl w:val="1"/>
          <w:numId w:val="25"/>
        </w:numPr>
        <w:spacing w:after="21"/>
        <w:rPr>
          <w:sz w:val="20"/>
          <w:szCs w:val="20"/>
          <w:lang w:val="de-DE"/>
        </w:rPr>
      </w:pPr>
      <w:r w:rsidRPr="00DF5698">
        <w:rPr>
          <w:sz w:val="20"/>
          <w:szCs w:val="20"/>
          <w:lang w:val="de-DE"/>
        </w:rPr>
        <w:t xml:space="preserve">die Auslesen, die Veränderung und das Abfragen; </w:t>
      </w:r>
    </w:p>
    <w:p w14:paraId="53F7B0B9" w14:textId="77777777" w:rsidR="00680A4F" w:rsidRDefault="00680A4F" w:rsidP="00680A4F">
      <w:pPr>
        <w:pStyle w:val="Default"/>
        <w:numPr>
          <w:ilvl w:val="1"/>
          <w:numId w:val="25"/>
        </w:numPr>
        <w:spacing w:after="21"/>
        <w:rPr>
          <w:sz w:val="20"/>
          <w:szCs w:val="20"/>
        </w:rPr>
      </w:pPr>
      <w:proofErr w:type="gramStart"/>
      <w:r w:rsidRPr="00680A4F">
        <w:rPr>
          <w:sz w:val="20"/>
          <w:szCs w:val="20"/>
        </w:rPr>
        <w:t>die</w:t>
      </w:r>
      <w:proofErr w:type="gramEnd"/>
      <w:r w:rsidRPr="00680A4F">
        <w:rPr>
          <w:sz w:val="20"/>
          <w:szCs w:val="20"/>
        </w:rPr>
        <w:t xml:space="preserve"> </w:t>
      </w:r>
      <w:proofErr w:type="spellStart"/>
      <w:r w:rsidRPr="00680A4F">
        <w:rPr>
          <w:sz w:val="20"/>
          <w:szCs w:val="20"/>
        </w:rPr>
        <w:t>Offenlegung</w:t>
      </w:r>
      <w:proofErr w:type="spellEnd"/>
      <w:r w:rsidRPr="00680A4F">
        <w:rPr>
          <w:sz w:val="20"/>
          <w:szCs w:val="20"/>
        </w:rPr>
        <w:t xml:space="preserve">; </w:t>
      </w:r>
    </w:p>
    <w:p w14:paraId="604390D5" w14:textId="77777777" w:rsidR="00680A4F" w:rsidRPr="00DF5698" w:rsidRDefault="00680A4F" w:rsidP="00680A4F">
      <w:pPr>
        <w:pStyle w:val="Default"/>
        <w:numPr>
          <w:ilvl w:val="1"/>
          <w:numId w:val="25"/>
        </w:numPr>
        <w:spacing w:after="21"/>
        <w:rPr>
          <w:sz w:val="20"/>
          <w:szCs w:val="20"/>
          <w:lang w:val="de-DE"/>
        </w:rPr>
      </w:pPr>
      <w:r w:rsidRPr="00DF5698">
        <w:rPr>
          <w:sz w:val="20"/>
          <w:szCs w:val="20"/>
          <w:lang w:val="de-DE"/>
        </w:rPr>
        <w:t xml:space="preserve">die Einschränkung oder die Vernichtung. </w:t>
      </w:r>
    </w:p>
    <w:p w14:paraId="1B181D3D"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Verantwortlicher: </w:t>
      </w:r>
      <w:r w:rsidRPr="00DF5698">
        <w:rPr>
          <w:sz w:val="20"/>
          <w:szCs w:val="20"/>
          <w:lang w:val="de-DE"/>
        </w:rPr>
        <w:t>die Person oder Organisation, die über die Verarbeitung von personenbezogenen Daten entscheidet.</w:t>
      </w:r>
    </w:p>
    <w:p w14:paraId="0726692E"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Auftragsverarbeiter: </w:t>
      </w:r>
      <w:r w:rsidRPr="00DF5698">
        <w:rPr>
          <w:sz w:val="20"/>
          <w:szCs w:val="20"/>
          <w:lang w:val="de-DE"/>
        </w:rPr>
        <w:t>die Person oder Organisation, die im Auftrag des Verantwortlichen personenbezogene Daten verarbeitet.</w:t>
      </w:r>
    </w:p>
    <w:p w14:paraId="679DD024" w14:textId="77777777" w:rsidR="00680A4F" w:rsidRPr="00DF5698" w:rsidRDefault="00680A4F" w:rsidP="00680A4F">
      <w:pPr>
        <w:pStyle w:val="Default"/>
        <w:numPr>
          <w:ilvl w:val="0"/>
          <w:numId w:val="25"/>
        </w:numPr>
        <w:spacing w:after="21"/>
        <w:rPr>
          <w:sz w:val="20"/>
          <w:szCs w:val="20"/>
          <w:lang w:val="de-DE"/>
        </w:rPr>
      </w:pPr>
      <w:r w:rsidRPr="00DF5698">
        <w:rPr>
          <w:b/>
          <w:bCs/>
          <w:sz w:val="20"/>
          <w:szCs w:val="20"/>
          <w:lang w:val="de-DE"/>
        </w:rPr>
        <w:t xml:space="preserve">Auftragsverarbeitungsvertrag: </w:t>
      </w:r>
      <w:r w:rsidRPr="00DF5698">
        <w:rPr>
          <w:sz w:val="20"/>
          <w:szCs w:val="20"/>
          <w:lang w:val="de-DE"/>
        </w:rPr>
        <w:t>ein Vertrag, in dem der Verantwortliche und der Auftragsverarbeiter Vereinbarungen über die Verarbeitung personenbezogener Daten treffen.</w:t>
      </w:r>
    </w:p>
    <w:p w14:paraId="2C46EB64" w14:textId="77777777" w:rsidR="00680A4F" w:rsidRPr="00DF5698" w:rsidRDefault="00680A4F">
      <w:pPr>
        <w:spacing w:after="160" w:line="259" w:lineRule="auto"/>
        <w:rPr>
          <w:rFonts w:cs="Arial"/>
          <w:color w:val="000000"/>
          <w:szCs w:val="20"/>
          <w:lang w:val="de-DE"/>
        </w:rPr>
      </w:pPr>
      <w:r w:rsidRPr="00DF5698">
        <w:rPr>
          <w:szCs w:val="20"/>
          <w:lang w:val="de-DE"/>
        </w:rPr>
        <w:br w:type="page"/>
      </w:r>
    </w:p>
    <w:p w14:paraId="37C12DE6" w14:textId="77777777" w:rsidR="00680A4F" w:rsidRDefault="00680A4F" w:rsidP="00680A4F">
      <w:pPr>
        <w:pStyle w:val="Heading1"/>
      </w:pPr>
      <w:bookmarkStart w:id="2" w:name="_Toc74064101"/>
      <w:r w:rsidRPr="00680A4F">
        <w:lastRenderedPageBreak/>
        <w:t>ZWECK DER VERARBEITUNG PERSONENBEZOGENER DATEN</w:t>
      </w:r>
      <w:bookmarkEnd w:id="2"/>
    </w:p>
    <w:p w14:paraId="090AB0D7" w14:textId="77777777" w:rsidR="00680A4F" w:rsidRDefault="00680A4F" w:rsidP="00680A4F">
      <w:pPr>
        <w:pStyle w:val="Default"/>
        <w:spacing w:after="21"/>
        <w:rPr>
          <w:sz w:val="20"/>
          <w:szCs w:val="20"/>
        </w:rPr>
      </w:pPr>
    </w:p>
    <w:p w14:paraId="7A2EEB3D" w14:textId="77777777" w:rsidR="00680A4F" w:rsidRPr="00DF5698" w:rsidRDefault="00680A4F" w:rsidP="00680A4F">
      <w:pPr>
        <w:pStyle w:val="Default"/>
        <w:rPr>
          <w:sz w:val="20"/>
          <w:szCs w:val="20"/>
          <w:lang w:val="de-DE"/>
        </w:rPr>
      </w:pPr>
      <w:r w:rsidRPr="00DF5698">
        <w:rPr>
          <w:sz w:val="20"/>
          <w:szCs w:val="20"/>
          <w:lang w:val="de-DE"/>
        </w:rPr>
        <w:t xml:space="preserve">Die Daten werden auf der Basis einer oder mehrerer Rechtsgrundlagen im Sinne von Artikel 6 der DSGVO verarbeitet: </w:t>
      </w:r>
    </w:p>
    <w:p w14:paraId="750379C5" w14:textId="77777777" w:rsidR="00680A4F" w:rsidRDefault="00680A4F" w:rsidP="00680A4F">
      <w:pPr>
        <w:pStyle w:val="Default"/>
        <w:numPr>
          <w:ilvl w:val="0"/>
          <w:numId w:val="26"/>
        </w:numPr>
        <w:spacing w:after="24"/>
        <w:rPr>
          <w:sz w:val="20"/>
          <w:szCs w:val="20"/>
        </w:rPr>
      </w:pPr>
      <w:proofErr w:type="spellStart"/>
      <w:r>
        <w:rPr>
          <w:sz w:val="20"/>
          <w:szCs w:val="20"/>
        </w:rPr>
        <w:t>Rechtliche</w:t>
      </w:r>
      <w:proofErr w:type="spellEnd"/>
      <w:r>
        <w:rPr>
          <w:sz w:val="20"/>
          <w:szCs w:val="20"/>
        </w:rPr>
        <w:t xml:space="preserve"> </w:t>
      </w:r>
      <w:proofErr w:type="spellStart"/>
      <w:r>
        <w:rPr>
          <w:sz w:val="20"/>
          <w:szCs w:val="20"/>
        </w:rPr>
        <w:t>Verpflichtung</w:t>
      </w:r>
      <w:proofErr w:type="spellEnd"/>
    </w:p>
    <w:p w14:paraId="21636916" w14:textId="77777777" w:rsidR="00680A4F" w:rsidRDefault="00680A4F" w:rsidP="00680A4F">
      <w:pPr>
        <w:pStyle w:val="Default"/>
        <w:numPr>
          <w:ilvl w:val="0"/>
          <w:numId w:val="26"/>
        </w:numPr>
        <w:spacing w:after="24"/>
        <w:rPr>
          <w:sz w:val="20"/>
          <w:szCs w:val="20"/>
        </w:rPr>
      </w:pPr>
      <w:proofErr w:type="spellStart"/>
      <w:r w:rsidRPr="00680A4F">
        <w:rPr>
          <w:sz w:val="20"/>
          <w:szCs w:val="20"/>
        </w:rPr>
        <w:t>Erfüllung</w:t>
      </w:r>
      <w:proofErr w:type="spellEnd"/>
      <w:r w:rsidRPr="00680A4F">
        <w:rPr>
          <w:sz w:val="20"/>
          <w:szCs w:val="20"/>
        </w:rPr>
        <w:t xml:space="preserve"> </w:t>
      </w:r>
      <w:proofErr w:type="spellStart"/>
      <w:r w:rsidRPr="00680A4F">
        <w:rPr>
          <w:sz w:val="20"/>
          <w:szCs w:val="20"/>
        </w:rPr>
        <w:t>eines</w:t>
      </w:r>
      <w:proofErr w:type="spellEnd"/>
      <w:r w:rsidRPr="00680A4F">
        <w:rPr>
          <w:sz w:val="20"/>
          <w:szCs w:val="20"/>
        </w:rPr>
        <w:t xml:space="preserve"> </w:t>
      </w:r>
      <w:proofErr w:type="spellStart"/>
      <w:r w:rsidRPr="00680A4F">
        <w:rPr>
          <w:sz w:val="20"/>
          <w:szCs w:val="20"/>
        </w:rPr>
        <w:t>Vertrags</w:t>
      </w:r>
      <w:proofErr w:type="spellEnd"/>
    </w:p>
    <w:p w14:paraId="7DC347D5" w14:textId="77777777" w:rsidR="00680A4F" w:rsidRPr="00DF5698" w:rsidRDefault="00680A4F" w:rsidP="00680A4F">
      <w:pPr>
        <w:pStyle w:val="Default"/>
        <w:numPr>
          <w:ilvl w:val="0"/>
          <w:numId w:val="26"/>
        </w:numPr>
        <w:spacing w:after="24"/>
        <w:rPr>
          <w:sz w:val="20"/>
          <w:szCs w:val="20"/>
          <w:lang w:val="de-DE"/>
        </w:rPr>
      </w:pPr>
      <w:r w:rsidRPr="00DF5698">
        <w:rPr>
          <w:sz w:val="20"/>
          <w:szCs w:val="20"/>
          <w:lang w:val="de-DE"/>
        </w:rPr>
        <w:t>Einwilligung der betroffenen Person(en)</w:t>
      </w:r>
    </w:p>
    <w:p w14:paraId="47A7A439" w14:textId="77777777" w:rsidR="00680A4F" w:rsidRPr="00680A4F" w:rsidRDefault="00680A4F" w:rsidP="00680A4F">
      <w:pPr>
        <w:pStyle w:val="Default"/>
        <w:numPr>
          <w:ilvl w:val="0"/>
          <w:numId w:val="26"/>
        </w:numPr>
        <w:spacing w:after="24"/>
        <w:rPr>
          <w:sz w:val="20"/>
          <w:szCs w:val="20"/>
        </w:rPr>
      </w:pPr>
      <w:proofErr w:type="spellStart"/>
      <w:r w:rsidRPr="00680A4F">
        <w:rPr>
          <w:sz w:val="20"/>
          <w:szCs w:val="20"/>
        </w:rPr>
        <w:t>Berechtigtes</w:t>
      </w:r>
      <w:proofErr w:type="spellEnd"/>
      <w:r w:rsidRPr="00680A4F">
        <w:rPr>
          <w:sz w:val="20"/>
          <w:szCs w:val="20"/>
        </w:rPr>
        <w:t xml:space="preserve"> Interesse</w:t>
      </w:r>
    </w:p>
    <w:p w14:paraId="055403A4" w14:textId="77777777" w:rsidR="00680A4F" w:rsidRDefault="00680A4F" w:rsidP="00680A4F">
      <w:pPr>
        <w:pStyle w:val="Default"/>
        <w:rPr>
          <w:sz w:val="20"/>
          <w:szCs w:val="20"/>
        </w:rPr>
      </w:pPr>
    </w:p>
    <w:p w14:paraId="031C5165" w14:textId="77777777" w:rsidR="00680A4F" w:rsidRPr="00DF5698" w:rsidRDefault="00680A4F" w:rsidP="00680A4F">
      <w:pPr>
        <w:pStyle w:val="Default"/>
        <w:rPr>
          <w:sz w:val="20"/>
          <w:szCs w:val="20"/>
          <w:lang w:val="de-DE"/>
        </w:rPr>
      </w:pPr>
      <w:r w:rsidRPr="00DF5698">
        <w:rPr>
          <w:sz w:val="20"/>
          <w:szCs w:val="20"/>
          <w:lang w:val="de-DE"/>
        </w:rPr>
        <w:t xml:space="preserve">Van Iperen verarbeitet personenbezogene Daten ausschließlich für die folgenden Zwecke: </w:t>
      </w:r>
    </w:p>
    <w:p w14:paraId="706B469C" w14:textId="77777777" w:rsidR="00680A4F" w:rsidRPr="00DF5698" w:rsidRDefault="00680A4F" w:rsidP="00680A4F">
      <w:pPr>
        <w:pStyle w:val="Default"/>
        <w:numPr>
          <w:ilvl w:val="0"/>
          <w:numId w:val="27"/>
        </w:numPr>
        <w:rPr>
          <w:sz w:val="20"/>
          <w:szCs w:val="20"/>
          <w:lang w:val="de-DE"/>
        </w:rPr>
      </w:pPr>
      <w:r w:rsidRPr="00DF5698">
        <w:rPr>
          <w:sz w:val="20"/>
          <w:szCs w:val="20"/>
          <w:lang w:val="de-DE"/>
        </w:rPr>
        <w:t>Erfüllung von Verträgen oder vertraglichen Vereinbarungen</w:t>
      </w:r>
    </w:p>
    <w:p w14:paraId="5E80D458" w14:textId="77777777" w:rsidR="00680A4F" w:rsidRDefault="00680A4F" w:rsidP="00680A4F">
      <w:pPr>
        <w:pStyle w:val="Default"/>
        <w:numPr>
          <w:ilvl w:val="1"/>
          <w:numId w:val="27"/>
        </w:numPr>
        <w:rPr>
          <w:sz w:val="20"/>
          <w:szCs w:val="20"/>
        </w:rPr>
      </w:pPr>
      <w:proofErr w:type="spellStart"/>
      <w:r w:rsidRPr="00680A4F">
        <w:rPr>
          <w:sz w:val="20"/>
          <w:szCs w:val="20"/>
        </w:rPr>
        <w:t>Erstellung</w:t>
      </w:r>
      <w:proofErr w:type="spellEnd"/>
      <w:r w:rsidRPr="00680A4F">
        <w:rPr>
          <w:sz w:val="20"/>
          <w:szCs w:val="20"/>
        </w:rPr>
        <w:t xml:space="preserve"> von </w:t>
      </w:r>
      <w:proofErr w:type="spellStart"/>
      <w:r w:rsidRPr="00680A4F">
        <w:rPr>
          <w:sz w:val="20"/>
          <w:szCs w:val="20"/>
        </w:rPr>
        <w:t>Angeboten</w:t>
      </w:r>
      <w:proofErr w:type="spellEnd"/>
      <w:r w:rsidRPr="00680A4F">
        <w:rPr>
          <w:sz w:val="20"/>
          <w:szCs w:val="20"/>
        </w:rPr>
        <w:t xml:space="preserve"> </w:t>
      </w:r>
    </w:p>
    <w:p w14:paraId="0F5F26B0" w14:textId="77777777" w:rsidR="00680A4F" w:rsidRDefault="00680A4F" w:rsidP="00680A4F">
      <w:pPr>
        <w:pStyle w:val="Default"/>
        <w:numPr>
          <w:ilvl w:val="1"/>
          <w:numId w:val="27"/>
        </w:numPr>
        <w:rPr>
          <w:sz w:val="20"/>
          <w:szCs w:val="20"/>
        </w:rPr>
      </w:pPr>
      <w:proofErr w:type="spellStart"/>
      <w:r w:rsidRPr="00680A4F">
        <w:rPr>
          <w:sz w:val="20"/>
          <w:szCs w:val="20"/>
        </w:rPr>
        <w:t>Ausstellung</w:t>
      </w:r>
      <w:proofErr w:type="spellEnd"/>
      <w:r w:rsidRPr="00680A4F">
        <w:rPr>
          <w:sz w:val="20"/>
          <w:szCs w:val="20"/>
        </w:rPr>
        <w:t xml:space="preserve"> von </w:t>
      </w:r>
      <w:proofErr w:type="spellStart"/>
      <w:r w:rsidRPr="00680A4F">
        <w:rPr>
          <w:sz w:val="20"/>
          <w:szCs w:val="20"/>
        </w:rPr>
        <w:t>Proformarechnungen</w:t>
      </w:r>
      <w:proofErr w:type="spellEnd"/>
      <w:r w:rsidRPr="00680A4F">
        <w:rPr>
          <w:sz w:val="20"/>
          <w:szCs w:val="20"/>
        </w:rPr>
        <w:t xml:space="preserve"> </w:t>
      </w:r>
    </w:p>
    <w:p w14:paraId="505BE4EF" w14:textId="77777777" w:rsidR="00680A4F" w:rsidRDefault="00680A4F" w:rsidP="00680A4F">
      <w:pPr>
        <w:pStyle w:val="Default"/>
        <w:numPr>
          <w:ilvl w:val="1"/>
          <w:numId w:val="27"/>
        </w:numPr>
        <w:rPr>
          <w:sz w:val="20"/>
          <w:szCs w:val="20"/>
        </w:rPr>
      </w:pPr>
      <w:proofErr w:type="spellStart"/>
      <w:r w:rsidRPr="00680A4F">
        <w:rPr>
          <w:sz w:val="20"/>
          <w:szCs w:val="20"/>
        </w:rPr>
        <w:t>Aufsetzen</w:t>
      </w:r>
      <w:proofErr w:type="spellEnd"/>
      <w:r w:rsidRPr="00680A4F">
        <w:rPr>
          <w:sz w:val="20"/>
          <w:szCs w:val="20"/>
        </w:rPr>
        <w:t xml:space="preserve"> von </w:t>
      </w:r>
      <w:proofErr w:type="spellStart"/>
      <w:r w:rsidRPr="00680A4F">
        <w:rPr>
          <w:sz w:val="20"/>
          <w:szCs w:val="20"/>
        </w:rPr>
        <w:t>Verkaufsverträgen</w:t>
      </w:r>
      <w:proofErr w:type="spellEnd"/>
      <w:r w:rsidRPr="00680A4F">
        <w:rPr>
          <w:sz w:val="20"/>
          <w:szCs w:val="20"/>
        </w:rPr>
        <w:t xml:space="preserve"> </w:t>
      </w:r>
    </w:p>
    <w:p w14:paraId="706A8B19" w14:textId="77777777" w:rsidR="00680A4F" w:rsidRPr="00DF5698" w:rsidRDefault="00680A4F" w:rsidP="00680A4F">
      <w:pPr>
        <w:pStyle w:val="Default"/>
        <w:numPr>
          <w:ilvl w:val="1"/>
          <w:numId w:val="27"/>
        </w:numPr>
        <w:rPr>
          <w:sz w:val="20"/>
          <w:szCs w:val="20"/>
          <w:lang w:val="de-DE"/>
        </w:rPr>
      </w:pPr>
      <w:r w:rsidRPr="00DF5698">
        <w:rPr>
          <w:sz w:val="20"/>
          <w:szCs w:val="20"/>
          <w:lang w:val="de-DE"/>
        </w:rPr>
        <w:t xml:space="preserve">Lieferung von Produkten und Erbringung von Dienstleistungen </w:t>
      </w:r>
    </w:p>
    <w:p w14:paraId="42673BF6" w14:textId="77777777" w:rsidR="00680A4F" w:rsidRDefault="00680A4F" w:rsidP="00680A4F">
      <w:pPr>
        <w:pStyle w:val="Default"/>
        <w:numPr>
          <w:ilvl w:val="1"/>
          <w:numId w:val="27"/>
        </w:numPr>
        <w:rPr>
          <w:sz w:val="20"/>
          <w:szCs w:val="20"/>
        </w:rPr>
      </w:pPr>
      <w:proofErr w:type="spellStart"/>
      <w:r w:rsidRPr="00680A4F">
        <w:rPr>
          <w:sz w:val="20"/>
          <w:szCs w:val="20"/>
        </w:rPr>
        <w:t>Einziehung</w:t>
      </w:r>
      <w:proofErr w:type="spellEnd"/>
      <w:r w:rsidRPr="00680A4F">
        <w:rPr>
          <w:sz w:val="20"/>
          <w:szCs w:val="20"/>
        </w:rPr>
        <w:t xml:space="preserve"> von </w:t>
      </w:r>
      <w:proofErr w:type="spellStart"/>
      <w:r w:rsidRPr="00680A4F">
        <w:rPr>
          <w:sz w:val="20"/>
          <w:szCs w:val="20"/>
        </w:rPr>
        <w:t>Rechnungsbeträgen</w:t>
      </w:r>
      <w:proofErr w:type="spellEnd"/>
      <w:r w:rsidRPr="00680A4F">
        <w:rPr>
          <w:sz w:val="20"/>
          <w:szCs w:val="20"/>
        </w:rPr>
        <w:t xml:space="preserve"> </w:t>
      </w:r>
    </w:p>
    <w:p w14:paraId="0D742C34" w14:textId="77777777" w:rsidR="00680A4F" w:rsidRDefault="00680A4F" w:rsidP="00680A4F">
      <w:pPr>
        <w:pStyle w:val="Default"/>
        <w:numPr>
          <w:ilvl w:val="0"/>
          <w:numId w:val="27"/>
        </w:numPr>
        <w:rPr>
          <w:sz w:val="20"/>
          <w:szCs w:val="20"/>
        </w:rPr>
      </w:pPr>
      <w:proofErr w:type="spellStart"/>
      <w:r w:rsidRPr="00680A4F">
        <w:rPr>
          <w:sz w:val="20"/>
          <w:szCs w:val="20"/>
        </w:rPr>
        <w:t>Messung</w:t>
      </w:r>
      <w:proofErr w:type="spellEnd"/>
      <w:r w:rsidRPr="00680A4F">
        <w:rPr>
          <w:sz w:val="20"/>
          <w:szCs w:val="20"/>
        </w:rPr>
        <w:t xml:space="preserve"> </w:t>
      </w:r>
      <w:proofErr w:type="spellStart"/>
      <w:r w:rsidRPr="00680A4F">
        <w:rPr>
          <w:sz w:val="20"/>
          <w:szCs w:val="20"/>
        </w:rPr>
        <w:t>und</w:t>
      </w:r>
      <w:proofErr w:type="spellEnd"/>
      <w:r w:rsidRPr="00680A4F">
        <w:rPr>
          <w:sz w:val="20"/>
          <w:szCs w:val="20"/>
        </w:rPr>
        <w:t xml:space="preserve"> </w:t>
      </w:r>
      <w:proofErr w:type="spellStart"/>
      <w:r w:rsidRPr="00680A4F">
        <w:rPr>
          <w:sz w:val="20"/>
          <w:szCs w:val="20"/>
        </w:rPr>
        <w:t>Förderung</w:t>
      </w:r>
      <w:proofErr w:type="spellEnd"/>
      <w:r w:rsidRPr="00680A4F">
        <w:rPr>
          <w:sz w:val="20"/>
          <w:szCs w:val="20"/>
        </w:rPr>
        <w:t xml:space="preserve"> der </w:t>
      </w:r>
      <w:proofErr w:type="spellStart"/>
      <w:r w:rsidRPr="00680A4F">
        <w:rPr>
          <w:sz w:val="20"/>
          <w:szCs w:val="20"/>
        </w:rPr>
        <w:t>Kundenzufriedenheit</w:t>
      </w:r>
      <w:proofErr w:type="spellEnd"/>
    </w:p>
    <w:p w14:paraId="3CD08695" w14:textId="77777777" w:rsidR="00680A4F" w:rsidRDefault="00680A4F" w:rsidP="00680A4F">
      <w:pPr>
        <w:pStyle w:val="Default"/>
        <w:numPr>
          <w:ilvl w:val="1"/>
          <w:numId w:val="27"/>
        </w:numPr>
        <w:rPr>
          <w:sz w:val="20"/>
          <w:szCs w:val="20"/>
        </w:rPr>
      </w:pPr>
      <w:proofErr w:type="spellStart"/>
      <w:r w:rsidRPr="00680A4F">
        <w:rPr>
          <w:sz w:val="20"/>
          <w:szCs w:val="20"/>
        </w:rPr>
        <w:t>Marktforschung</w:t>
      </w:r>
      <w:proofErr w:type="spellEnd"/>
      <w:r w:rsidRPr="00680A4F">
        <w:rPr>
          <w:sz w:val="20"/>
          <w:szCs w:val="20"/>
        </w:rPr>
        <w:t xml:space="preserve"> </w:t>
      </w:r>
    </w:p>
    <w:p w14:paraId="26C7C4BE" w14:textId="77777777" w:rsidR="00680A4F" w:rsidRDefault="00680A4F" w:rsidP="00680A4F">
      <w:pPr>
        <w:pStyle w:val="Default"/>
        <w:numPr>
          <w:ilvl w:val="1"/>
          <w:numId w:val="27"/>
        </w:numPr>
        <w:rPr>
          <w:sz w:val="20"/>
          <w:szCs w:val="20"/>
        </w:rPr>
      </w:pPr>
      <w:proofErr w:type="spellStart"/>
      <w:r w:rsidRPr="00680A4F">
        <w:rPr>
          <w:sz w:val="20"/>
          <w:szCs w:val="20"/>
        </w:rPr>
        <w:t>Evaluierungen</w:t>
      </w:r>
      <w:proofErr w:type="spellEnd"/>
      <w:r w:rsidRPr="00680A4F">
        <w:rPr>
          <w:sz w:val="20"/>
          <w:szCs w:val="20"/>
        </w:rPr>
        <w:t xml:space="preserve"> </w:t>
      </w:r>
    </w:p>
    <w:p w14:paraId="58D372DB" w14:textId="77777777" w:rsidR="00680A4F" w:rsidRDefault="00680A4F" w:rsidP="00680A4F">
      <w:pPr>
        <w:pStyle w:val="Default"/>
        <w:numPr>
          <w:ilvl w:val="1"/>
          <w:numId w:val="27"/>
        </w:numPr>
        <w:rPr>
          <w:sz w:val="20"/>
          <w:szCs w:val="20"/>
        </w:rPr>
      </w:pPr>
      <w:proofErr w:type="spellStart"/>
      <w:r w:rsidRPr="00680A4F">
        <w:rPr>
          <w:sz w:val="20"/>
          <w:szCs w:val="20"/>
        </w:rPr>
        <w:t>Bearbeitung</w:t>
      </w:r>
      <w:proofErr w:type="spellEnd"/>
      <w:r w:rsidRPr="00680A4F">
        <w:rPr>
          <w:sz w:val="20"/>
          <w:szCs w:val="20"/>
        </w:rPr>
        <w:t xml:space="preserve"> von </w:t>
      </w:r>
      <w:proofErr w:type="spellStart"/>
      <w:r w:rsidRPr="00680A4F">
        <w:rPr>
          <w:sz w:val="20"/>
          <w:szCs w:val="20"/>
        </w:rPr>
        <w:t>Beschwerden</w:t>
      </w:r>
      <w:proofErr w:type="spellEnd"/>
      <w:r w:rsidRPr="00680A4F">
        <w:rPr>
          <w:sz w:val="20"/>
          <w:szCs w:val="20"/>
        </w:rPr>
        <w:t xml:space="preserve"> </w:t>
      </w:r>
      <w:proofErr w:type="spellStart"/>
      <w:r w:rsidRPr="00680A4F">
        <w:rPr>
          <w:sz w:val="20"/>
          <w:szCs w:val="20"/>
        </w:rPr>
        <w:t>und</w:t>
      </w:r>
      <w:proofErr w:type="spellEnd"/>
      <w:r w:rsidRPr="00680A4F">
        <w:rPr>
          <w:sz w:val="20"/>
          <w:szCs w:val="20"/>
        </w:rPr>
        <w:t xml:space="preserve"> </w:t>
      </w:r>
      <w:proofErr w:type="spellStart"/>
      <w:r w:rsidRPr="00680A4F">
        <w:rPr>
          <w:sz w:val="20"/>
          <w:szCs w:val="20"/>
        </w:rPr>
        <w:t>Anträgen</w:t>
      </w:r>
      <w:proofErr w:type="spellEnd"/>
      <w:r w:rsidRPr="00680A4F">
        <w:rPr>
          <w:sz w:val="20"/>
          <w:szCs w:val="20"/>
        </w:rPr>
        <w:t xml:space="preserve"> </w:t>
      </w:r>
    </w:p>
    <w:p w14:paraId="42EA207D" w14:textId="77777777" w:rsidR="00680A4F" w:rsidRDefault="00680A4F" w:rsidP="00680A4F">
      <w:pPr>
        <w:pStyle w:val="Default"/>
        <w:numPr>
          <w:ilvl w:val="0"/>
          <w:numId w:val="27"/>
        </w:numPr>
        <w:rPr>
          <w:sz w:val="20"/>
          <w:szCs w:val="20"/>
        </w:rPr>
      </w:pPr>
      <w:r w:rsidRPr="00680A4F">
        <w:rPr>
          <w:sz w:val="20"/>
          <w:szCs w:val="20"/>
        </w:rPr>
        <w:t xml:space="preserve">Information von </w:t>
      </w:r>
      <w:proofErr w:type="spellStart"/>
      <w:r w:rsidRPr="00680A4F">
        <w:rPr>
          <w:sz w:val="20"/>
          <w:szCs w:val="20"/>
        </w:rPr>
        <w:t>Geschäftspartnern</w:t>
      </w:r>
      <w:proofErr w:type="spellEnd"/>
    </w:p>
    <w:p w14:paraId="2AED2897" w14:textId="77777777" w:rsidR="00680A4F" w:rsidRDefault="00680A4F" w:rsidP="00680A4F">
      <w:pPr>
        <w:pStyle w:val="Default"/>
        <w:numPr>
          <w:ilvl w:val="1"/>
          <w:numId w:val="27"/>
        </w:numPr>
        <w:rPr>
          <w:sz w:val="20"/>
          <w:szCs w:val="20"/>
        </w:rPr>
      </w:pPr>
      <w:proofErr w:type="spellStart"/>
      <w:r w:rsidRPr="00680A4F">
        <w:rPr>
          <w:sz w:val="20"/>
          <w:szCs w:val="20"/>
        </w:rPr>
        <w:t>Newsletters</w:t>
      </w:r>
      <w:proofErr w:type="spellEnd"/>
      <w:r w:rsidRPr="00680A4F">
        <w:rPr>
          <w:sz w:val="20"/>
          <w:szCs w:val="20"/>
        </w:rPr>
        <w:t xml:space="preserve"> </w:t>
      </w:r>
      <w:proofErr w:type="spellStart"/>
      <w:r w:rsidRPr="00680A4F">
        <w:rPr>
          <w:sz w:val="20"/>
          <w:szCs w:val="20"/>
        </w:rPr>
        <w:t>und</w:t>
      </w:r>
      <w:proofErr w:type="spellEnd"/>
      <w:r w:rsidRPr="00680A4F">
        <w:rPr>
          <w:sz w:val="20"/>
          <w:szCs w:val="20"/>
        </w:rPr>
        <w:t xml:space="preserve"> </w:t>
      </w:r>
      <w:proofErr w:type="spellStart"/>
      <w:r w:rsidRPr="00680A4F">
        <w:rPr>
          <w:sz w:val="20"/>
          <w:szCs w:val="20"/>
        </w:rPr>
        <w:t>Nachrichten</w:t>
      </w:r>
      <w:proofErr w:type="spellEnd"/>
      <w:r w:rsidRPr="00680A4F">
        <w:rPr>
          <w:sz w:val="20"/>
          <w:szCs w:val="20"/>
        </w:rPr>
        <w:t xml:space="preserve"> </w:t>
      </w:r>
    </w:p>
    <w:p w14:paraId="673ADFC7" w14:textId="77777777" w:rsidR="00680A4F" w:rsidRDefault="00680A4F" w:rsidP="00680A4F">
      <w:pPr>
        <w:pStyle w:val="Default"/>
        <w:numPr>
          <w:ilvl w:val="1"/>
          <w:numId w:val="27"/>
        </w:numPr>
        <w:rPr>
          <w:sz w:val="20"/>
          <w:szCs w:val="20"/>
        </w:rPr>
      </w:pPr>
      <w:proofErr w:type="spellStart"/>
      <w:r w:rsidRPr="00680A4F">
        <w:rPr>
          <w:sz w:val="20"/>
          <w:szCs w:val="20"/>
        </w:rPr>
        <w:t>Kundenmagazin</w:t>
      </w:r>
      <w:proofErr w:type="spellEnd"/>
      <w:r w:rsidRPr="00680A4F">
        <w:rPr>
          <w:sz w:val="20"/>
          <w:szCs w:val="20"/>
        </w:rPr>
        <w:t xml:space="preserve"> </w:t>
      </w:r>
      <w:proofErr w:type="spellStart"/>
      <w:r w:rsidRPr="00680A4F">
        <w:rPr>
          <w:sz w:val="20"/>
          <w:szCs w:val="20"/>
        </w:rPr>
        <w:t>ViP</w:t>
      </w:r>
      <w:proofErr w:type="spellEnd"/>
      <w:r w:rsidRPr="00680A4F">
        <w:rPr>
          <w:sz w:val="20"/>
          <w:szCs w:val="20"/>
        </w:rPr>
        <w:t xml:space="preserve"> </w:t>
      </w:r>
    </w:p>
    <w:p w14:paraId="58A7B49A" w14:textId="77777777" w:rsidR="00680A4F" w:rsidRDefault="00680A4F" w:rsidP="00680A4F">
      <w:pPr>
        <w:pStyle w:val="Default"/>
        <w:numPr>
          <w:ilvl w:val="1"/>
          <w:numId w:val="27"/>
        </w:numPr>
        <w:rPr>
          <w:sz w:val="20"/>
          <w:szCs w:val="20"/>
        </w:rPr>
      </w:pPr>
      <w:proofErr w:type="spellStart"/>
      <w:r w:rsidRPr="00680A4F">
        <w:rPr>
          <w:sz w:val="20"/>
          <w:szCs w:val="20"/>
        </w:rPr>
        <w:t>Einladung</w:t>
      </w:r>
      <w:proofErr w:type="spellEnd"/>
      <w:r w:rsidRPr="00680A4F">
        <w:rPr>
          <w:sz w:val="20"/>
          <w:szCs w:val="20"/>
        </w:rPr>
        <w:t xml:space="preserve"> </w:t>
      </w:r>
      <w:proofErr w:type="spellStart"/>
      <w:r w:rsidRPr="00680A4F">
        <w:rPr>
          <w:sz w:val="20"/>
          <w:szCs w:val="20"/>
        </w:rPr>
        <w:t>zu</w:t>
      </w:r>
      <w:proofErr w:type="spellEnd"/>
      <w:r w:rsidRPr="00680A4F">
        <w:rPr>
          <w:sz w:val="20"/>
          <w:szCs w:val="20"/>
        </w:rPr>
        <w:t xml:space="preserve"> </w:t>
      </w:r>
      <w:proofErr w:type="spellStart"/>
      <w:r w:rsidRPr="00680A4F">
        <w:rPr>
          <w:sz w:val="20"/>
          <w:szCs w:val="20"/>
        </w:rPr>
        <w:t>Veranstaltungen</w:t>
      </w:r>
      <w:proofErr w:type="spellEnd"/>
      <w:r w:rsidRPr="00680A4F">
        <w:rPr>
          <w:sz w:val="20"/>
          <w:szCs w:val="20"/>
        </w:rPr>
        <w:t xml:space="preserve"> </w:t>
      </w:r>
    </w:p>
    <w:p w14:paraId="34C85395" w14:textId="77777777" w:rsidR="00680A4F" w:rsidRDefault="00680A4F" w:rsidP="00680A4F">
      <w:pPr>
        <w:pStyle w:val="Default"/>
        <w:numPr>
          <w:ilvl w:val="1"/>
          <w:numId w:val="27"/>
        </w:numPr>
        <w:rPr>
          <w:sz w:val="20"/>
          <w:szCs w:val="20"/>
        </w:rPr>
      </w:pPr>
      <w:proofErr w:type="spellStart"/>
      <w:r w:rsidRPr="00680A4F">
        <w:rPr>
          <w:sz w:val="20"/>
          <w:szCs w:val="20"/>
        </w:rPr>
        <w:t>Marketingkampagnen</w:t>
      </w:r>
      <w:proofErr w:type="spellEnd"/>
      <w:r w:rsidRPr="00680A4F">
        <w:rPr>
          <w:sz w:val="20"/>
          <w:szCs w:val="20"/>
        </w:rPr>
        <w:t xml:space="preserve"> </w:t>
      </w:r>
    </w:p>
    <w:p w14:paraId="043B5A97" w14:textId="77777777" w:rsidR="00680A4F" w:rsidRDefault="00680A4F" w:rsidP="00680A4F">
      <w:pPr>
        <w:pStyle w:val="Default"/>
        <w:numPr>
          <w:ilvl w:val="0"/>
          <w:numId w:val="27"/>
        </w:numPr>
        <w:rPr>
          <w:sz w:val="20"/>
          <w:szCs w:val="20"/>
        </w:rPr>
      </w:pPr>
      <w:proofErr w:type="spellStart"/>
      <w:r w:rsidRPr="00680A4F">
        <w:rPr>
          <w:sz w:val="20"/>
          <w:szCs w:val="20"/>
        </w:rPr>
        <w:t>Verbesserung</w:t>
      </w:r>
      <w:proofErr w:type="spellEnd"/>
      <w:r w:rsidRPr="00680A4F">
        <w:rPr>
          <w:sz w:val="20"/>
          <w:szCs w:val="20"/>
        </w:rPr>
        <w:t xml:space="preserve"> der Online-Dienste</w:t>
      </w:r>
    </w:p>
    <w:p w14:paraId="740F1610" w14:textId="77777777" w:rsidR="00680A4F" w:rsidRDefault="00680A4F" w:rsidP="00680A4F">
      <w:pPr>
        <w:pStyle w:val="Default"/>
        <w:numPr>
          <w:ilvl w:val="0"/>
          <w:numId w:val="27"/>
        </w:numPr>
        <w:rPr>
          <w:sz w:val="20"/>
          <w:szCs w:val="20"/>
        </w:rPr>
      </w:pPr>
      <w:proofErr w:type="spellStart"/>
      <w:r w:rsidRPr="00680A4F">
        <w:rPr>
          <w:sz w:val="20"/>
          <w:szCs w:val="20"/>
        </w:rPr>
        <w:t>Unsere</w:t>
      </w:r>
      <w:proofErr w:type="spellEnd"/>
      <w:r w:rsidRPr="00680A4F">
        <w:rPr>
          <w:sz w:val="20"/>
          <w:szCs w:val="20"/>
        </w:rPr>
        <w:t xml:space="preserve"> Website </w:t>
      </w:r>
    </w:p>
    <w:p w14:paraId="01CE6165" w14:textId="77777777" w:rsidR="00680A4F" w:rsidRDefault="00680A4F" w:rsidP="00680A4F">
      <w:pPr>
        <w:pStyle w:val="Default"/>
        <w:numPr>
          <w:ilvl w:val="0"/>
          <w:numId w:val="27"/>
        </w:numPr>
        <w:rPr>
          <w:sz w:val="20"/>
          <w:szCs w:val="20"/>
        </w:rPr>
      </w:pPr>
      <w:r w:rsidRPr="00680A4F">
        <w:rPr>
          <w:sz w:val="20"/>
          <w:szCs w:val="20"/>
        </w:rPr>
        <w:t xml:space="preserve">„Mijn </w:t>
      </w:r>
      <w:proofErr w:type="gramStart"/>
      <w:r w:rsidRPr="00680A4F">
        <w:rPr>
          <w:sz w:val="20"/>
          <w:szCs w:val="20"/>
        </w:rPr>
        <w:t>Iperen“</w:t>
      </w:r>
      <w:proofErr w:type="gramEnd"/>
      <w:r w:rsidRPr="00680A4F">
        <w:rPr>
          <w:sz w:val="20"/>
          <w:szCs w:val="20"/>
        </w:rPr>
        <w:t xml:space="preserve">-Website </w:t>
      </w:r>
      <w:proofErr w:type="spellStart"/>
      <w:r w:rsidRPr="00680A4F">
        <w:rPr>
          <w:sz w:val="20"/>
          <w:szCs w:val="20"/>
        </w:rPr>
        <w:t>und</w:t>
      </w:r>
      <w:proofErr w:type="spellEnd"/>
      <w:r w:rsidRPr="00680A4F">
        <w:rPr>
          <w:sz w:val="20"/>
          <w:szCs w:val="20"/>
        </w:rPr>
        <w:t xml:space="preserve"> -App </w:t>
      </w:r>
    </w:p>
    <w:p w14:paraId="657B23A6" w14:textId="77777777" w:rsidR="00680A4F" w:rsidRPr="00FD5C4F" w:rsidRDefault="00680A4F" w:rsidP="00680A4F">
      <w:pPr>
        <w:pStyle w:val="Default"/>
        <w:numPr>
          <w:ilvl w:val="0"/>
          <w:numId w:val="27"/>
        </w:numPr>
        <w:rPr>
          <w:sz w:val="20"/>
          <w:szCs w:val="20"/>
        </w:rPr>
      </w:pPr>
      <w:r w:rsidRPr="00680A4F">
        <w:rPr>
          <w:sz w:val="20"/>
          <w:szCs w:val="20"/>
        </w:rPr>
        <w:t xml:space="preserve">Mijn </w:t>
      </w:r>
      <w:r>
        <w:rPr>
          <w:sz w:val="20"/>
          <w:szCs w:val="20"/>
        </w:rPr>
        <w:t>P</w:t>
      </w:r>
      <w:r w:rsidRPr="00680A4F">
        <w:rPr>
          <w:sz w:val="20"/>
          <w:szCs w:val="20"/>
        </w:rPr>
        <w:t>T</w:t>
      </w:r>
      <w:r w:rsidRPr="00680A4F">
        <w:rPr>
          <w:sz w:val="13"/>
          <w:szCs w:val="13"/>
        </w:rPr>
        <w:t xml:space="preserve">+ </w:t>
      </w:r>
    </w:p>
    <w:p w14:paraId="40138DD8" w14:textId="1906A76B" w:rsidR="00FD5C4F" w:rsidRPr="00580DFA" w:rsidRDefault="00DF5698" w:rsidP="00FD5C4F">
      <w:pPr>
        <w:pStyle w:val="ListParagraph"/>
        <w:numPr>
          <w:ilvl w:val="0"/>
          <w:numId w:val="27"/>
        </w:numPr>
        <w:spacing w:line="360" w:lineRule="auto"/>
        <w:rPr>
          <w:rFonts w:cs="Arial"/>
          <w:color w:val="000000"/>
          <w:szCs w:val="20"/>
        </w:rPr>
      </w:pPr>
      <w:proofErr w:type="spellStart"/>
      <w:r w:rsidRPr="00580DFA">
        <w:rPr>
          <w:rFonts w:cs="Arial"/>
          <w:color w:val="000000"/>
          <w:szCs w:val="20"/>
        </w:rPr>
        <w:t>Erfüllung</w:t>
      </w:r>
      <w:proofErr w:type="spellEnd"/>
      <w:r w:rsidRPr="00580DFA">
        <w:rPr>
          <w:rFonts w:cs="Arial"/>
          <w:color w:val="000000"/>
          <w:szCs w:val="20"/>
        </w:rPr>
        <w:t xml:space="preserve"> </w:t>
      </w:r>
      <w:proofErr w:type="spellStart"/>
      <w:r w:rsidRPr="00580DFA">
        <w:rPr>
          <w:rFonts w:cs="Arial"/>
          <w:color w:val="000000"/>
          <w:szCs w:val="20"/>
        </w:rPr>
        <w:t>gesetzlicher</w:t>
      </w:r>
      <w:proofErr w:type="spellEnd"/>
      <w:r w:rsidRPr="00580DFA">
        <w:rPr>
          <w:rFonts w:cs="Arial"/>
          <w:color w:val="000000"/>
          <w:szCs w:val="20"/>
        </w:rPr>
        <w:t xml:space="preserve"> </w:t>
      </w:r>
      <w:proofErr w:type="spellStart"/>
      <w:r w:rsidRPr="00580DFA">
        <w:rPr>
          <w:rFonts w:cs="Arial"/>
          <w:color w:val="000000"/>
          <w:szCs w:val="20"/>
        </w:rPr>
        <w:t>Pflichten</w:t>
      </w:r>
      <w:proofErr w:type="spellEnd"/>
      <w:r w:rsidRPr="00580DFA">
        <w:rPr>
          <w:rFonts w:cs="Arial"/>
          <w:color w:val="000000"/>
          <w:szCs w:val="20"/>
        </w:rPr>
        <w:t xml:space="preserve"> und </w:t>
      </w:r>
      <w:proofErr w:type="spellStart"/>
      <w:r w:rsidRPr="00580DFA">
        <w:rPr>
          <w:rFonts w:cs="Arial"/>
          <w:color w:val="000000"/>
          <w:szCs w:val="20"/>
        </w:rPr>
        <w:t>Pflichten</w:t>
      </w:r>
      <w:proofErr w:type="spellEnd"/>
      <w:r w:rsidRPr="00580DFA">
        <w:rPr>
          <w:rFonts w:cs="Arial"/>
          <w:color w:val="000000"/>
          <w:szCs w:val="20"/>
        </w:rPr>
        <w:t xml:space="preserve"> </w:t>
      </w:r>
      <w:proofErr w:type="spellStart"/>
      <w:r w:rsidRPr="00580DFA">
        <w:rPr>
          <w:rFonts w:cs="Arial"/>
          <w:color w:val="000000"/>
          <w:szCs w:val="20"/>
        </w:rPr>
        <w:t>aufgrund</w:t>
      </w:r>
      <w:proofErr w:type="spellEnd"/>
      <w:r w:rsidRPr="00580DFA">
        <w:rPr>
          <w:rFonts w:cs="Arial"/>
          <w:color w:val="000000"/>
          <w:szCs w:val="20"/>
        </w:rPr>
        <w:t xml:space="preserve"> von </w:t>
      </w:r>
      <w:proofErr w:type="spellStart"/>
      <w:r w:rsidRPr="00580DFA">
        <w:rPr>
          <w:rFonts w:cs="Arial"/>
          <w:color w:val="000000"/>
          <w:szCs w:val="20"/>
        </w:rPr>
        <w:t>Vorschriften</w:t>
      </w:r>
      <w:proofErr w:type="spellEnd"/>
    </w:p>
    <w:p w14:paraId="49356F96" w14:textId="77C2B3F6" w:rsidR="00FD5C4F" w:rsidRPr="00580DFA" w:rsidRDefault="00DF5698" w:rsidP="00FD5C4F">
      <w:pPr>
        <w:pStyle w:val="ListParagraph"/>
        <w:numPr>
          <w:ilvl w:val="1"/>
          <w:numId w:val="27"/>
        </w:numPr>
        <w:spacing w:line="360" w:lineRule="auto"/>
        <w:rPr>
          <w:rFonts w:cs="Arial"/>
          <w:color w:val="000000"/>
          <w:szCs w:val="20"/>
        </w:rPr>
      </w:pPr>
      <w:proofErr w:type="spellStart"/>
      <w:r w:rsidRPr="00580DFA">
        <w:rPr>
          <w:rFonts w:cs="Arial"/>
          <w:color w:val="000000"/>
          <w:szCs w:val="20"/>
        </w:rPr>
        <w:t>Gesetzgeberische</w:t>
      </w:r>
      <w:proofErr w:type="spellEnd"/>
      <w:r w:rsidRPr="00580DFA">
        <w:rPr>
          <w:rFonts w:cs="Arial"/>
          <w:color w:val="000000"/>
          <w:szCs w:val="20"/>
        </w:rPr>
        <w:t xml:space="preserve"> </w:t>
      </w:r>
      <w:proofErr w:type="spellStart"/>
      <w:r w:rsidRPr="00580DFA">
        <w:rPr>
          <w:rFonts w:cs="Arial"/>
          <w:color w:val="000000"/>
          <w:szCs w:val="20"/>
        </w:rPr>
        <w:t>Vorstufen</w:t>
      </w:r>
      <w:proofErr w:type="spellEnd"/>
    </w:p>
    <w:p w14:paraId="22069859" w14:textId="71020348" w:rsidR="00FD5C4F" w:rsidRPr="00580DFA" w:rsidRDefault="00FD5C4F" w:rsidP="00FD5C4F">
      <w:pPr>
        <w:pStyle w:val="ListParagraph"/>
        <w:numPr>
          <w:ilvl w:val="1"/>
          <w:numId w:val="27"/>
        </w:numPr>
        <w:spacing w:line="360" w:lineRule="auto"/>
        <w:rPr>
          <w:rFonts w:cs="Arial"/>
          <w:color w:val="000000"/>
          <w:szCs w:val="20"/>
        </w:rPr>
      </w:pPr>
      <w:r w:rsidRPr="00580DFA">
        <w:rPr>
          <w:rFonts w:cs="Arial"/>
          <w:color w:val="000000"/>
          <w:szCs w:val="20"/>
        </w:rPr>
        <w:t>ID</w:t>
      </w:r>
      <w:r w:rsidR="00DF5698" w:rsidRPr="00580DFA">
        <w:rPr>
          <w:rFonts w:cs="Arial"/>
          <w:color w:val="000000"/>
          <w:szCs w:val="20"/>
        </w:rPr>
        <w:t>-</w:t>
      </w:r>
      <w:proofErr w:type="spellStart"/>
      <w:r w:rsidR="00DF5698" w:rsidRPr="00580DFA">
        <w:rPr>
          <w:rFonts w:cs="Arial"/>
          <w:color w:val="000000"/>
          <w:szCs w:val="20"/>
        </w:rPr>
        <w:t>Nummer</w:t>
      </w:r>
      <w:proofErr w:type="spellEnd"/>
      <w:r w:rsidR="00DF5698" w:rsidRPr="00580DFA">
        <w:rPr>
          <w:rFonts w:cs="Arial"/>
          <w:color w:val="000000"/>
          <w:szCs w:val="20"/>
        </w:rPr>
        <w:t xml:space="preserve"> des </w:t>
      </w:r>
      <w:proofErr w:type="spellStart"/>
      <w:r w:rsidR="00DF5698" w:rsidRPr="00580DFA">
        <w:rPr>
          <w:rFonts w:cs="Arial"/>
          <w:color w:val="000000"/>
          <w:szCs w:val="20"/>
        </w:rPr>
        <w:t>Dokuments</w:t>
      </w:r>
      <w:proofErr w:type="spellEnd"/>
    </w:p>
    <w:p w14:paraId="720F536A" w14:textId="62E8F6E7" w:rsidR="00FD5C4F" w:rsidRPr="00580DFA" w:rsidRDefault="00DF5698" w:rsidP="00FD5C4F">
      <w:pPr>
        <w:pStyle w:val="ListParagraph"/>
        <w:numPr>
          <w:ilvl w:val="1"/>
          <w:numId w:val="27"/>
        </w:numPr>
        <w:spacing w:line="360" w:lineRule="auto"/>
        <w:rPr>
          <w:rFonts w:cs="Arial"/>
          <w:color w:val="000000"/>
          <w:szCs w:val="20"/>
        </w:rPr>
      </w:pPr>
      <w:proofErr w:type="spellStart"/>
      <w:r w:rsidRPr="00580DFA">
        <w:rPr>
          <w:rFonts w:cs="Arial"/>
          <w:color w:val="000000"/>
          <w:szCs w:val="20"/>
        </w:rPr>
        <w:t>Anmeldung</w:t>
      </w:r>
      <w:proofErr w:type="spellEnd"/>
      <w:r w:rsidRPr="00580DFA">
        <w:rPr>
          <w:rFonts w:cs="Arial"/>
          <w:color w:val="000000"/>
          <w:szCs w:val="20"/>
        </w:rPr>
        <w:t xml:space="preserve"> </w:t>
      </w:r>
      <w:proofErr w:type="spellStart"/>
      <w:r w:rsidRPr="00580DFA">
        <w:rPr>
          <w:rFonts w:cs="Arial"/>
          <w:color w:val="000000"/>
          <w:szCs w:val="20"/>
        </w:rPr>
        <w:t>beim</w:t>
      </w:r>
      <w:proofErr w:type="spellEnd"/>
      <w:r w:rsidRPr="00580DFA">
        <w:rPr>
          <w:rFonts w:cs="Arial"/>
          <w:color w:val="000000"/>
          <w:szCs w:val="20"/>
        </w:rPr>
        <w:t xml:space="preserve"> </w:t>
      </w:r>
      <w:r w:rsidR="00FD5C4F" w:rsidRPr="00580DFA">
        <w:rPr>
          <w:rFonts w:cs="Arial"/>
          <w:color w:val="000000"/>
          <w:szCs w:val="20"/>
        </w:rPr>
        <w:t>VLM (</w:t>
      </w:r>
      <w:proofErr w:type="spellStart"/>
      <w:r w:rsidR="00FD5C4F" w:rsidRPr="00580DFA">
        <w:rPr>
          <w:rFonts w:cs="Arial"/>
          <w:color w:val="000000"/>
          <w:szCs w:val="20"/>
        </w:rPr>
        <w:t>Fl</w:t>
      </w:r>
      <w:r w:rsidRPr="00580DFA">
        <w:rPr>
          <w:rFonts w:cs="Arial"/>
          <w:color w:val="000000"/>
          <w:szCs w:val="20"/>
        </w:rPr>
        <w:t>ämisches</w:t>
      </w:r>
      <w:proofErr w:type="spellEnd"/>
      <w:r w:rsidRPr="00580DFA">
        <w:rPr>
          <w:rFonts w:cs="Arial"/>
          <w:color w:val="000000"/>
          <w:szCs w:val="20"/>
        </w:rPr>
        <w:t xml:space="preserve"> </w:t>
      </w:r>
      <w:proofErr w:type="spellStart"/>
      <w:r w:rsidRPr="00580DFA">
        <w:rPr>
          <w:rFonts w:cs="Arial"/>
          <w:color w:val="000000"/>
          <w:szCs w:val="20"/>
        </w:rPr>
        <w:t>Maklerbüro</w:t>
      </w:r>
      <w:proofErr w:type="spellEnd"/>
      <w:r w:rsidRPr="00580DFA">
        <w:rPr>
          <w:rFonts w:cs="Arial"/>
          <w:color w:val="000000"/>
          <w:szCs w:val="20"/>
        </w:rPr>
        <w:t>)</w:t>
      </w:r>
    </w:p>
    <w:p w14:paraId="50FFF57B" w14:textId="3A77F3EE" w:rsidR="00FD5C4F" w:rsidRPr="00580DFA" w:rsidRDefault="00DF5698" w:rsidP="00FD5C4F">
      <w:pPr>
        <w:pStyle w:val="ListParagraph"/>
        <w:numPr>
          <w:ilvl w:val="2"/>
          <w:numId w:val="27"/>
        </w:numPr>
        <w:spacing w:line="360" w:lineRule="auto"/>
        <w:rPr>
          <w:rFonts w:cs="Arial"/>
          <w:color w:val="000000"/>
          <w:szCs w:val="20"/>
        </w:rPr>
      </w:pPr>
      <w:r w:rsidRPr="00580DFA">
        <w:rPr>
          <w:rFonts w:cs="Arial"/>
          <w:color w:val="000000"/>
          <w:szCs w:val="20"/>
        </w:rPr>
        <w:t xml:space="preserve">Details der </w:t>
      </w:r>
      <w:proofErr w:type="spellStart"/>
      <w:r w:rsidRPr="00580DFA">
        <w:rPr>
          <w:rFonts w:cs="Arial"/>
          <w:color w:val="000000"/>
          <w:szCs w:val="20"/>
        </w:rPr>
        <w:t>Zustelladresse</w:t>
      </w:r>
      <w:proofErr w:type="spellEnd"/>
      <w:r w:rsidRPr="00580DFA">
        <w:rPr>
          <w:rFonts w:cs="Arial"/>
          <w:color w:val="000000"/>
          <w:szCs w:val="20"/>
        </w:rPr>
        <w:t xml:space="preserve"> in </w:t>
      </w:r>
      <w:proofErr w:type="spellStart"/>
      <w:r w:rsidRPr="00580DFA">
        <w:rPr>
          <w:rFonts w:cs="Arial"/>
          <w:color w:val="000000"/>
          <w:szCs w:val="20"/>
        </w:rPr>
        <w:t>Belgien</w:t>
      </w:r>
      <w:proofErr w:type="spellEnd"/>
    </w:p>
    <w:p w14:paraId="06793FC9" w14:textId="585DEFAE" w:rsidR="00FD5C4F" w:rsidRPr="00580DFA" w:rsidRDefault="00DF5698" w:rsidP="00FD5C4F">
      <w:pPr>
        <w:pStyle w:val="ListParagraph"/>
        <w:numPr>
          <w:ilvl w:val="2"/>
          <w:numId w:val="27"/>
        </w:numPr>
        <w:spacing w:line="360" w:lineRule="auto"/>
        <w:rPr>
          <w:rFonts w:cs="Arial"/>
          <w:color w:val="000000"/>
          <w:szCs w:val="20"/>
        </w:rPr>
      </w:pPr>
      <w:proofErr w:type="spellStart"/>
      <w:r w:rsidRPr="00580DFA">
        <w:rPr>
          <w:rFonts w:cs="Arial"/>
          <w:color w:val="000000"/>
          <w:szCs w:val="20"/>
        </w:rPr>
        <w:t>Gelieferte</w:t>
      </w:r>
      <w:proofErr w:type="spellEnd"/>
      <w:r w:rsidRPr="00580DFA">
        <w:rPr>
          <w:rFonts w:cs="Arial"/>
          <w:color w:val="000000"/>
          <w:szCs w:val="20"/>
        </w:rPr>
        <w:t xml:space="preserve"> Mengen von </w:t>
      </w:r>
      <w:proofErr w:type="spellStart"/>
      <w:r w:rsidRPr="00580DFA">
        <w:rPr>
          <w:rFonts w:cs="Arial"/>
          <w:color w:val="000000"/>
          <w:szCs w:val="20"/>
        </w:rPr>
        <w:t>Dünger</w:t>
      </w:r>
      <w:proofErr w:type="spellEnd"/>
      <w:r w:rsidRPr="00580DFA">
        <w:rPr>
          <w:rFonts w:cs="Arial"/>
          <w:color w:val="000000"/>
          <w:szCs w:val="20"/>
        </w:rPr>
        <w:t xml:space="preserve">, die </w:t>
      </w:r>
      <w:proofErr w:type="spellStart"/>
      <w:r w:rsidRPr="00580DFA">
        <w:rPr>
          <w:rFonts w:cs="Arial"/>
          <w:color w:val="000000"/>
          <w:szCs w:val="20"/>
        </w:rPr>
        <w:t>nach</w:t>
      </w:r>
      <w:proofErr w:type="spellEnd"/>
      <w:r w:rsidRPr="00580DFA">
        <w:rPr>
          <w:rFonts w:cs="Arial"/>
          <w:color w:val="000000"/>
          <w:szCs w:val="20"/>
        </w:rPr>
        <w:t xml:space="preserve"> der </w:t>
      </w:r>
      <w:proofErr w:type="spellStart"/>
      <w:r w:rsidRPr="00580DFA">
        <w:rPr>
          <w:rFonts w:cs="Arial"/>
          <w:color w:val="000000"/>
          <w:szCs w:val="20"/>
        </w:rPr>
        <w:t>flämischen</w:t>
      </w:r>
      <w:proofErr w:type="spellEnd"/>
      <w:r w:rsidRPr="00580DFA">
        <w:rPr>
          <w:rFonts w:cs="Arial"/>
          <w:color w:val="000000"/>
          <w:szCs w:val="20"/>
        </w:rPr>
        <w:t xml:space="preserve"> </w:t>
      </w:r>
      <w:proofErr w:type="spellStart"/>
      <w:r w:rsidRPr="00580DFA">
        <w:rPr>
          <w:rFonts w:cs="Arial"/>
          <w:color w:val="000000"/>
          <w:szCs w:val="20"/>
        </w:rPr>
        <w:t>Gesetzgebung</w:t>
      </w:r>
      <w:proofErr w:type="spellEnd"/>
      <w:r w:rsidRPr="00580DFA">
        <w:rPr>
          <w:rFonts w:cs="Arial"/>
          <w:color w:val="000000"/>
          <w:szCs w:val="20"/>
        </w:rPr>
        <w:t xml:space="preserve"> </w:t>
      </w:r>
      <w:proofErr w:type="spellStart"/>
      <w:r w:rsidRPr="00580DFA">
        <w:rPr>
          <w:rFonts w:cs="Arial"/>
          <w:color w:val="000000"/>
          <w:szCs w:val="20"/>
        </w:rPr>
        <w:t>zu</w:t>
      </w:r>
      <w:proofErr w:type="spellEnd"/>
      <w:r w:rsidRPr="00580DFA">
        <w:rPr>
          <w:rFonts w:cs="Arial"/>
          <w:color w:val="000000"/>
          <w:szCs w:val="20"/>
        </w:rPr>
        <w:t xml:space="preserve"> </w:t>
      </w:r>
      <w:proofErr w:type="spellStart"/>
      <w:r w:rsidRPr="00580DFA">
        <w:rPr>
          <w:rFonts w:cs="Arial"/>
          <w:color w:val="000000"/>
          <w:szCs w:val="20"/>
        </w:rPr>
        <w:t>melden</w:t>
      </w:r>
      <w:proofErr w:type="spellEnd"/>
      <w:r w:rsidRPr="00580DFA">
        <w:rPr>
          <w:rFonts w:cs="Arial"/>
          <w:color w:val="000000"/>
          <w:szCs w:val="20"/>
        </w:rPr>
        <w:t xml:space="preserve"> </w:t>
      </w:r>
      <w:proofErr w:type="spellStart"/>
      <w:r w:rsidRPr="00580DFA">
        <w:rPr>
          <w:rFonts w:cs="Arial"/>
          <w:color w:val="000000"/>
          <w:szCs w:val="20"/>
        </w:rPr>
        <w:t>sind</w:t>
      </w:r>
      <w:proofErr w:type="spellEnd"/>
      <w:r w:rsidRPr="00580DFA">
        <w:rPr>
          <w:rFonts w:cs="Arial"/>
          <w:color w:val="000000"/>
          <w:szCs w:val="20"/>
        </w:rPr>
        <w:t>, und Anwendung</w:t>
      </w:r>
    </w:p>
    <w:p w14:paraId="7490BC29" w14:textId="77777777" w:rsidR="00FD5C4F" w:rsidRPr="00580DFA" w:rsidRDefault="00FD5C4F" w:rsidP="00FD5C4F">
      <w:pPr>
        <w:pStyle w:val="Default"/>
        <w:rPr>
          <w:sz w:val="20"/>
          <w:szCs w:val="20"/>
        </w:rPr>
      </w:pPr>
    </w:p>
    <w:p w14:paraId="6F8F6F4C" w14:textId="77777777" w:rsidR="00680A4F" w:rsidRPr="00DF5698" w:rsidRDefault="00680A4F" w:rsidP="00680A4F">
      <w:pPr>
        <w:pStyle w:val="Default"/>
        <w:numPr>
          <w:ilvl w:val="0"/>
          <w:numId w:val="27"/>
        </w:numPr>
        <w:rPr>
          <w:sz w:val="20"/>
          <w:szCs w:val="20"/>
          <w:lang w:val="de-DE"/>
        </w:rPr>
      </w:pPr>
      <w:r w:rsidRPr="00DF5698">
        <w:rPr>
          <w:sz w:val="20"/>
          <w:szCs w:val="20"/>
          <w:lang w:val="de-DE"/>
        </w:rPr>
        <w:t>Erfüllung rechtlicher und gesetzlicher Verpflichtungen</w:t>
      </w:r>
      <w:r w:rsidRPr="00680A4F">
        <w:rPr>
          <w:sz w:val="20"/>
          <w:szCs w:val="20"/>
        </w:rPr>
        <w:t></w:t>
      </w:r>
    </w:p>
    <w:p w14:paraId="6CADA0EE" w14:textId="77777777" w:rsidR="00680A4F" w:rsidRPr="00680A4F" w:rsidRDefault="00680A4F" w:rsidP="00680A4F">
      <w:pPr>
        <w:pStyle w:val="Default"/>
        <w:numPr>
          <w:ilvl w:val="0"/>
          <w:numId w:val="27"/>
        </w:numPr>
        <w:rPr>
          <w:sz w:val="20"/>
          <w:szCs w:val="20"/>
        </w:rPr>
      </w:pPr>
      <w:proofErr w:type="spellStart"/>
      <w:r w:rsidRPr="00680A4F">
        <w:rPr>
          <w:sz w:val="20"/>
          <w:szCs w:val="20"/>
        </w:rPr>
        <w:t>Personalrekrutierung</w:t>
      </w:r>
      <w:proofErr w:type="spellEnd"/>
    </w:p>
    <w:p w14:paraId="5C03C112" w14:textId="77777777" w:rsidR="00680A4F" w:rsidRPr="00680A4F" w:rsidRDefault="00680A4F" w:rsidP="00680A4F">
      <w:pPr>
        <w:pStyle w:val="Default"/>
        <w:spacing w:after="21"/>
        <w:rPr>
          <w:sz w:val="20"/>
          <w:szCs w:val="20"/>
        </w:rPr>
      </w:pPr>
    </w:p>
    <w:p w14:paraId="1712BE10" w14:textId="77777777" w:rsidR="00680A4F" w:rsidRDefault="00680A4F">
      <w:pPr>
        <w:spacing w:after="160" w:line="259" w:lineRule="auto"/>
        <w:rPr>
          <w:rFonts w:ascii="Arial Black" w:eastAsiaTheme="majorEastAsia" w:hAnsi="Arial Black" w:cstheme="majorBidi"/>
          <w:b/>
          <w:bCs/>
          <w:caps/>
          <w:color w:val="EE7203"/>
          <w:sz w:val="28"/>
          <w:szCs w:val="28"/>
        </w:rPr>
      </w:pPr>
      <w:r>
        <w:rPr>
          <w:b/>
          <w:bCs/>
          <w:szCs w:val="28"/>
        </w:rPr>
        <w:br w:type="page"/>
      </w:r>
    </w:p>
    <w:p w14:paraId="45121C37" w14:textId="77777777" w:rsidR="00680A4F" w:rsidRDefault="00680A4F" w:rsidP="00680A4F">
      <w:pPr>
        <w:pStyle w:val="Heading1"/>
        <w:rPr>
          <w:b/>
          <w:bCs/>
          <w:szCs w:val="28"/>
        </w:rPr>
      </w:pPr>
      <w:bookmarkStart w:id="3" w:name="_Toc74064102"/>
      <w:r>
        <w:rPr>
          <w:b/>
          <w:bCs/>
          <w:szCs w:val="28"/>
        </w:rPr>
        <w:lastRenderedPageBreak/>
        <w:t>VON UNS VERARBEITETE PERSONENBEZOGENE DATEN</w:t>
      </w:r>
      <w:bookmarkEnd w:id="3"/>
    </w:p>
    <w:p w14:paraId="62D150DB" w14:textId="77777777" w:rsidR="00680A4F" w:rsidRDefault="00680A4F" w:rsidP="00680A4F"/>
    <w:p w14:paraId="1317CA76" w14:textId="77777777" w:rsidR="00680A4F" w:rsidRPr="00DF5698" w:rsidRDefault="00680A4F" w:rsidP="00680A4F">
      <w:pPr>
        <w:pStyle w:val="Default"/>
        <w:rPr>
          <w:sz w:val="20"/>
          <w:szCs w:val="20"/>
          <w:lang w:val="de-DE"/>
        </w:rPr>
      </w:pPr>
      <w:r w:rsidRPr="00DF5698">
        <w:rPr>
          <w:sz w:val="20"/>
          <w:szCs w:val="20"/>
          <w:lang w:val="de-DE"/>
        </w:rPr>
        <w:t xml:space="preserve">Wir verarbeiten die folgenden personenbezogenen Daten: </w:t>
      </w:r>
    </w:p>
    <w:p w14:paraId="12BECFBC" w14:textId="77777777" w:rsidR="00680A4F" w:rsidRDefault="00680A4F" w:rsidP="00680A4F">
      <w:pPr>
        <w:pStyle w:val="Default"/>
        <w:rPr>
          <w:sz w:val="20"/>
          <w:szCs w:val="20"/>
        </w:rPr>
      </w:pPr>
      <w:r>
        <w:rPr>
          <w:sz w:val="20"/>
          <w:szCs w:val="20"/>
        </w:rPr>
        <w:t xml:space="preserve">Je </w:t>
      </w:r>
      <w:proofErr w:type="spellStart"/>
      <w:r>
        <w:rPr>
          <w:sz w:val="20"/>
          <w:szCs w:val="20"/>
        </w:rPr>
        <w:t>Unternehmen</w:t>
      </w:r>
      <w:proofErr w:type="spellEnd"/>
      <w:r>
        <w:rPr>
          <w:sz w:val="20"/>
          <w:szCs w:val="20"/>
        </w:rPr>
        <w:t xml:space="preserve"> </w:t>
      </w:r>
    </w:p>
    <w:p w14:paraId="3D3421FC" w14:textId="77777777" w:rsidR="00680A4F" w:rsidRDefault="00680A4F" w:rsidP="00680A4F">
      <w:pPr>
        <w:pStyle w:val="Default"/>
        <w:numPr>
          <w:ilvl w:val="0"/>
          <w:numId w:val="28"/>
        </w:numPr>
        <w:spacing w:after="14"/>
        <w:rPr>
          <w:sz w:val="20"/>
          <w:szCs w:val="20"/>
        </w:rPr>
      </w:pPr>
      <w:r>
        <w:rPr>
          <w:sz w:val="20"/>
          <w:szCs w:val="20"/>
        </w:rPr>
        <w:t>Firma</w:t>
      </w:r>
    </w:p>
    <w:p w14:paraId="14088D5A" w14:textId="77777777" w:rsidR="00680A4F" w:rsidRPr="00DF5698" w:rsidRDefault="00680A4F" w:rsidP="00680A4F">
      <w:pPr>
        <w:pStyle w:val="Default"/>
        <w:numPr>
          <w:ilvl w:val="0"/>
          <w:numId w:val="28"/>
        </w:numPr>
        <w:spacing w:after="14"/>
        <w:rPr>
          <w:sz w:val="20"/>
          <w:szCs w:val="20"/>
          <w:lang w:val="de-DE"/>
        </w:rPr>
      </w:pPr>
      <w:r w:rsidRPr="00DF5698">
        <w:rPr>
          <w:sz w:val="20"/>
          <w:szCs w:val="20"/>
          <w:lang w:val="de-DE"/>
        </w:rPr>
        <w:t>Vor- und Nachname(n) der Ansprechperson(en)</w:t>
      </w:r>
    </w:p>
    <w:p w14:paraId="27237024" w14:textId="77777777" w:rsidR="00680A4F" w:rsidRDefault="00680A4F" w:rsidP="00680A4F">
      <w:pPr>
        <w:pStyle w:val="Default"/>
        <w:numPr>
          <w:ilvl w:val="0"/>
          <w:numId w:val="28"/>
        </w:numPr>
        <w:spacing w:after="14"/>
        <w:rPr>
          <w:sz w:val="20"/>
          <w:szCs w:val="20"/>
        </w:rPr>
      </w:pPr>
      <w:proofErr w:type="spellStart"/>
      <w:r w:rsidRPr="00680A4F">
        <w:rPr>
          <w:sz w:val="20"/>
          <w:szCs w:val="20"/>
        </w:rPr>
        <w:t>Straße</w:t>
      </w:r>
      <w:proofErr w:type="spellEnd"/>
    </w:p>
    <w:p w14:paraId="1591E2A2" w14:textId="77777777" w:rsidR="00680A4F" w:rsidRDefault="00680A4F" w:rsidP="00680A4F">
      <w:pPr>
        <w:pStyle w:val="Default"/>
        <w:numPr>
          <w:ilvl w:val="0"/>
          <w:numId w:val="28"/>
        </w:numPr>
        <w:spacing w:after="14"/>
        <w:rPr>
          <w:sz w:val="20"/>
          <w:szCs w:val="20"/>
        </w:rPr>
      </w:pPr>
      <w:proofErr w:type="spellStart"/>
      <w:r w:rsidRPr="00680A4F">
        <w:rPr>
          <w:sz w:val="20"/>
          <w:szCs w:val="20"/>
        </w:rPr>
        <w:t>Postleitzahl</w:t>
      </w:r>
      <w:proofErr w:type="spellEnd"/>
    </w:p>
    <w:p w14:paraId="18B01441" w14:textId="77777777" w:rsidR="00680A4F" w:rsidRDefault="00680A4F" w:rsidP="00680A4F">
      <w:pPr>
        <w:pStyle w:val="Default"/>
        <w:numPr>
          <w:ilvl w:val="0"/>
          <w:numId w:val="28"/>
        </w:numPr>
        <w:spacing w:after="14"/>
        <w:rPr>
          <w:sz w:val="20"/>
          <w:szCs w:val="20"/>
        </w:rPr>
      </w:pPr>
      <w:proofErr w:type="spellStart"/>
      <w:r w:rsidRPr="00680A4F">
        <w:rPr>
          <w:sz w:val="20"/>
          <w:szCs w:val="20"/>
        </w:rPr>
        <w:t>Ort</w:t>
      </w:r>
      <w:proofErr w:type="spellEnd"/>
    </w:p>
    <w:p w14:paraId="3605CC51" w14:textId="77777777" w:rsidR="00680A4F" w:rsidRDefault="00680A4F" w:rsidP="00680A4F">
      <w:pPr>
        <w:pStyle w:val="Default"/>
        <w:numPr>
          <w:ilvl w:val="0"/>
          <w:numId w:val="28"/>
        </w:numPr>
        <w:spacing w:after="14"/>
        <w:rPr>
          <w:sz w:val="20"/>
          <w:szCs w:val="20"/>
        </w:rPr>
      </w:pPr>
      <w:r w:rsidRPr="00680A4F">
        <w:rPr>
          <w:sz w:val="20"/>
          <w:szCs w:val="20"/>
        </w:rPr>
        <w:t>Land</w:t>
      </w:r>
    </w:p>
    <w:p w14:paraId="177C1CF0" w14:textId="77777777" w:rsidR="00680A4F" w:rsidRDefault="00680A4F" w:rsidP="00680A4F">
      <w:pPr>
        <w:pStyle w:val="Default"/>
        <w:numPr>
          <w:ilvl w:val="0"/>
          <w:numId w:val="28"/>
        </w:numPr>
        <w:spacing w:after="14"/>
        <w:rPr>
          <w:sz w:val="20"/>
          <w:szCs w:val="20"/>
        </w:rPr>
      </w:pPr>
      <w:r w:rsidRPr="00680A4F">
        <w:rPr>
          <w:sz w:val="20"/>
          <w:szCs w:val="20"/>
        </w:rPr>
        <w:t>E-Mail-</w:t>
      </w:r>
      <w:proofErr w:type="spellStart"/>
      <w:r w:rsidRPr="00680A4F">
        <w:rPr>
          <w:sz w:val="20"/>
          <w:szCs w:val="20"/>
        </w:rPr>
        <w:t>Adresse</w:t>
      </w:r>
      <w:proofErr w:type="spellEnd"/>
    </w:p>
    <w:p w14:paraId="0F6EF10B" w14:textId="77777777" w:rsidR="00680A4F" w:rsidRDefault="00680A4F" w:rsidP="00680A4F">
      <w:pPr>
        <w:pStyle w:val="Default"/>
        <w:numPr>
          <w:ilvl w:val="0"/>
          <w:numId w:val="28"/>
        </w:numPr>
        <w:spacing w:after="14"/>
        <w:rPr>
          <w:sz w:val="20"/>
          <w:szCs w:val="20"/>
        </w:rPr>
      </w:pPr>
      <w:r w:rsidRPr="00680A4F">
        <w:rPr>
          <w:sz w:val="20"/>
          <w:szCs w:val="20"/>
        </w:rPr>
        <w:t>Handelsregisternummer</w:t>
      </w:r>
    </w:p>
    <w:p w14:paraId="2E21DBE9" w14:textId="77777777" w:rsidR="00680A4F" w:rsidRDefault="00680A4F" w:rsidP="00680A4F">
      <w:pPr>
        <w:pStyle w:val="Default"/>
        <w:numPr>
          <w:ilvl w:val="0"/>
          <w:numId w:val="28"/>
        </w:numPr>
        <w:spacing w:after="14"/>
        <w:rPr>
          <w:sz w:val="20"/>
          <w:szCs w:val="20"/>
        </w:rPr>
      </w:pPr>
      <w:proofErr w:type="spellStart"/>
      <w:r w:rsidRPr="00680A4F">
        <w:rPr>
          <w:sz w:val="20"/>
          <w:szCs w:val="20"/>
        </w:rPr>
        <w:t>Umsatzsteuer-Identifikationsnummer</w:t>
      </w:r>
      <w:proofErr w:type="spellEnd"/>
    </w:p>
    <w:p w14:paraId="63FE33DD" w14:textId="77777777" w:rsidR="00680A4F" w:rsidRDefault="00680A4F" w:rsidP="00680A4F">
      <w:pPr>
        <w:pStyle w:val="Default"/>
        <w:numPr>
          <w:ilvl w:val="0"/>
          <w:numId w:val="28"/>
        </w:numPr>
        <w:spacing w:after="14"/>
        <w:rPr>
          <w:sz w:val="20"/>
          <w:szCs w:val="20"/>
        </w:rPr>
      </w:pPr>
      <w:proofErr w:type="spellStart"/>
      <w:r w:rsidRPr="00680A4F">
        <w:rPr>
          <w:sz w:val="20"/>
          <w:szCs w:val="20"/>
        </w:rPr>
        <w:t>Telefonnummer</w:t>
      </w:r>
      <w:proofErr w:type="spellEnd"/>
    </w:p>
    <w:p w14:paraId="2A18844C" w14:textId="77777777" w:rsidR="00680A4F" w:rsidRDefault="00680A4F" w:rsidP="00680A4F">
      <w:pPr>
        <w:pStyle w:val="Default"/>
        <w:numPr>
          <w:ilvl w:val="0"/>
          <w:numId w:val="28"/>
        </w:numPr>
        <w:spacing w:after="14"/>
        <w:rPr>
          <w:sz w:val="20"/>
          <w:szCs w:val="20"/>
        </w:rPr>
      </w:pPr>
      <w:proofErr w:type="spellStart"/>
      <w:r w:rsidRPr="00680A4F">
        <w:rPr>
          <w:sz w:val="20"/>
          <w:szCs w:val="20"/>
        </w:rPr>
        <w:t>Kontonummer</w:t>
      </w:r>
      <w:proofErr w:type="spellEnd"/>
    </w:p>
    <w:p w14:paraId="09981761" w14:textId="77777777" w:rsidR="00680A4F" w:rsidRDefault="00680A4F" w:rsidP="00680A4F">
      <w:pPr>
        <w:pStyle w:val="Default"/>
        <w:numPr>
          <w:ilvl w:val="0"/>
          <w:numId w:val="28"/>
        </w:numPr>
        <w:spacing w:after="14"/>
        <w:rPr>
          <w:sz w:val="20"/>
          <w:szCs w:val="20"/>
        </w:rPr>
      </w:pPr>
      <w:proofErr w:type="spellStart"/>
      <w:r w:rsidRPr="00680A4F">
        <w:rPr>
          <w:sz w:val="20"/>
          <w:szCs w:val="20"/>
        </w:rPr>
        <w:t>Anbaukultur</w:t>
      </w:r>
      <w:proofErr w:type="spellEnd"/>
    </w:p>
    <w:p w14:paraId="2AC58775" w14:textId="77777777" w:rsidR="00680A4F" w:rsidRDefault="00680A4F" w:rsidP="00680A4F">
      <w:pPr>
        <w:pStyle w:val="Default"/>
        <w:numPr>
          <w:ilvl w:val="0"/>
          <w:numId w:val="28"/>
        </w:numPr>
        <w:spacing w:after="14"/>
        <w:rPr>
          <w:sz w:val="20"/>
          <w:szCs w:val="20"/>
        </w:rPr>
      </w:pPr>
      <w:proofErr w:type="spellStart"/>
      <w:r w:rsidRPr="00680A4F">
        <w:rPr>
          <w:sz w:val="20"/>
          <w:szCs w:val="20"/>
        </w:rPr>
        <w:t>Grundbuchdaten</w:t>
      </w:r>
      <w:proofErr w:type="spellEnd"/>
    </w:p>
    <w:p w14:paraId="76EA5537" w14:textId="77777777" w:rsidR="00680A4F" w:rsidRDefault="00680A4F" w:rsidP="00680A4F">
      <w:pPr>
        <w:pStyle w:val="Default"/>
        <w:numPr>
          <w:ilvl w:val="0"/>
          <w:numId w:val="28"/>
        </w:numPr>
        <w:spacing w:after="14"/>
        <w:rPr>
          <w:sz w:val="20"/>
          <w:szCs w:val="20"/>
        </w:rPr>
      </w:pPr>
      <w:proofErr w:type="spellStart"/>
      <w:r w:rsidRPr="00680A4F">
        <w:rPr>
          <w:sz w:val="20"/>
          <w:szCs w:val="20"/>
        </w:rPr>
        <w:t>Bisheriges</w:t>
      </w:r>
      <w:proofErr w:type="spellEnd"/>
      <w:r w:rsidRPr="00680A4F">
        <w:rPr>
          <w:sz w:val="20"/>
          <w:szCs w:val="20"/>
        </w:rPr>
        <w:t xml:space="preserve"> </w:t>
      </w:r>
      <w:proofErr w:type="spellStart"/>
      <w:r w:rsidRPr="00680A4F">
        <w:rPr>
          <w:sz w:val="20"/>
          <w:szCs w:val="20"/>
        </w:rPr>
        <w:t>Zahlungsverhalten</w:t>
      </w:r>
      <w:proofErr w:type="spellEnd"/>
    </w:p>
    <w:p w14:paraId="16D40449" w14:textId="77777777" w:rsidR="00680A4F" w:rsidRDefault="00680A4F" w:rsidP="00680A4F">
      <w:pPr>
        <w:pStyle w:val="Default"/>
        <w:numPr>
          <w:ilvl w:val="0"/>
          <w:numId w:val="28"/>
        </w:numPr>
        <w:spacing w:after="14"/>
        <w:rPr>
          <w:sz w:val="20"/>
          <w:szCs w:val="20"/>
        </w:rPr>
      </w:pPr>
      <w:proofErr w:type="spellStart"/>
      <w:r w:rsidRPr="00680A4F">
        <w:rPr>
          <w:sz w:val="20"/>
          <w:szCs w:val="20"/>
        </w:rPr>
        <w:t>Lieferhinweise</w:t>
      </w:r>
      <w:proofErr w:type="spellEnd"/>
    </w:p>
    <w:p w14:paraId="5EB52E2C" w14:textId="77777777" w:rsidR="00680A4F" w:rsidRPr="00680A4F" w:rsidRDefault="00680A4F" w:rsidP="00680A4F">
      <w:pPr>
        <w:pStyle w:val="Default"/>
        <w:numPr>
          <w:ilvl w:val="0"/>
          <w:numId w:val="28"/>
        </w:numPr>
        <w:spacing w:after="14"/>
        <w:rPr>
          <w:sz w:val="20"/>
          <w:szCs w:val="20"/>
        </w:rPr>
      </w:pPr>
      <w:proofErr w:type="spellStart"/>
      <w:r w:rsidRPr="00680A4F">
        <w:rPr>
          <w:sz w:val="20"/>
          <w:szCs w:val="20"/>
        </w:rPr>
        <w:t>Größe</w:t>
      </w:r>
      <w:proofErr w:type="spellEnd"/>
      <w:r w:rsidRPr="00680A4F">
        <w:rPr>
          <w:sz w:val="20"/>
          <w:szCs w:val="20"/>
        </w:rPr>
        <w:t xml:space="preserve"> (in ha)</w:t>
      </w:r>
    </w:p>
    <w:p w14:paraId="67B93D07" w14:textId="77777777" w:rsidR="00680A4F" w:rsidRDefault="00680A4F" w:rsidP="00680A4F">
      <w:pPr>
        <w:pStyle w:val="Default"/>
        <w:rPr>
          <w:sz w:val="20"/>
          <w:szCs w:val="20"/>
        </w:rPr>
      </w:pPr>
    </w:p>
    <w:p w14:paraId="486716BA" w14:textId="77777777" w:rsidR="00680A4F" w:rsidRDefault="00680A4F" w:rsidP="00680A4F">
      <w:pPr>
        <w:pStyle w:val="Default"/>
        <w:rPr>
          <w:sz w:val="20"/>
          <w:szCs w:val="20"/>
        </w:rPr>
      </w:pPr>
      <w:r>
        <w:rPr>
          <w:sz w:val="20"/>
          <w:szCs w:val="20"/>
        </w:rPr>
        <w:t xml:space="preserve">Je </w:t>
      </w:r>
      <w:proofErr w:type="spellStart"/>
      <w:r>
        <w:rPr>
          <w:sz w:val="20"/>
          <w:szCs w:val="20"/>
        </w:rPr>
        <w:t>Ansprechperson</w:t>
      </w:r>
      <w:proofErr w:type="spellEnd"/>
      <w:r>
        <w:rPr>
          <w:sz w:val="20"/>
          <w:szCs w:val="20"/>
        </w:rPr>
        <w:t xml:space="preserve"> </w:t>
      </w:r>
    </w:p>
    <w:p w14:paraId="35DFA79A" w14:textId="77777777" w:rsidR="00680A4F" w:rsidRDefault="00680A4F" w:rsidP="00680A4F">
      <w:pPr>
        <w:pStyle w:val="Default"/>
        <w:numPr>
          <w:ilvl w:val="0"/>
          <w:numId w:val="29"/>
        </w:numPr>
        <w:spacing w:after="24"/>
        <w:rPr>
          <w:sz w:val="20"/>
          <w:szCs w:val="20"/>
        </w:rPr>
      </w:pPr>
      <w:proofErr w:type="spellStart"/>
      <w:r>
        <w:rPr>
          <w:sz w:val="20"/>
          <w:szCs w:val="20"/>
        </w:rPr>
        <w:t>Funktion</w:t>
      </w:r>
      <w:proofErr w:type="spellEnd"/>
    </w:p>
    <w:p w14:paraId="602D841A" w14:textId="77777777" w:rsidR="00680A4F" w:rsidRDefault="00680A4F" w:rsidP="00680A4F">
      <w:pPr>
        <w:pStyle w:val="Default"/>
        <w:numPr>
          <w:ilvl w:val="0"/>
          <w:numId w:val="29"/>
        </w:numPr>
        <w:spacing w:after="24"/>
        <w:rPr>
          <w:sz w:val="20"/>
          <w:szCs w:val="20"/>
        </w:rPr>
      </w:pPr>
      <w:proofErr w:type="spellStart"/>
      <w:r w:rsidRPr="00680A4F">
        <w:rPr>
          <w:sz w:val="20"/>
          <w:szCs w:val="20"/>
        </w:rPr>
        <w:t>Geburtsdatum</w:t>
      </w:r>
      <w:proofErr w:type="spellEnd"/>
    </w:p>
    <w:p w14:paraId="4D31CC63" w14:textId="77777777" w:rsidR="00680A4F" w:rsidRDefault="00680A4F" w:rsidP="00680A4F">
      <w:pPr>
        <w:pStyle w:val="Default"/>
        <w:numPr>
          <w:ilvl w:val="0"/>
          <w:numId w:val="29"/>
        </w:numPr>
        <w:spacing w:after="24"/>
        <w:rPr>
          <w:sz w:val="20"/>
          <w:szCs w:val="20"/>
        </w:rPr>
      </w:pPr>
      <w:proofErr w:type="spellStart"/>
      <w:r w:rsidRPr="00680A4F">
        <w:rPr>
          <w:sz w:val="20"/>
          <w:szCs w:val="20"/>
        </w:rPr>
        <w:t>Steuer</w:t>
      </w:r>
      <w:proofErr w:type="spellEnd"/>
      <w:r w:rsidRPr="00680A4F">
        <w:rPr>
          <w:sz w:val="20"/>
          <w:szCs w:val="20"/>
        </w:rPr>
        <w:t xml:space="preserve">- </w:t>
      </w:r>
      <w:proofErr w:type="spellStart"/>
      <w:r w:rsidRPr="00680A4F">
        <w:rPr>
          <w:sz w:val="20"/>
          <w:szCs w:val="20"/>
        </w:rPr>
        <w:t>und</w:t>
      </w:r>
      <w:proofErr w:type="spellEnd"/>
      <w:r w:rsidRPr="00680A4F">
        <w:rPr>
          <w:sz w:val="20"/>
          <w:szCs w:val="20"/>
        </w:rPr>
        <w:t xml:space="preserve"> </w:t>
      </w:r>
      <w:proofErr w:type="spellStart"/>
      <w:r w:rsidRPr="00680A4F">
        <w:rPr>
          <w:sz w:val="20"/>
          <w:szCs w:val="20"/>
        </w:rPr>
        <w:t>Sozialversicherungsnummer</w:t>
      </w:r>
      <w:proofErr w:type="spellEnd"/>
    </w:p>
    <w:p w14:paraId="0A7ABDDF" w14:textId="77777777" w:rsidR="00680A4F" w:rsidRDefault="00680A4F" w:rsidP="00680A4F">
      <w:pPr>
        <w:pStyle w:val="Default"/>
        <w:numPr>
          <w:ilvl w:val="0"/>
          <w:numId w:val="29"/>
        </w:numPr>
        <w:spacing w:after="24"/>
        <w:rPr>
          <w:sz w:val="20"/>
          <w:szCs w:val="20"/>
        </w:rPr>
      </w:pPr>
      <w:r w:rsidRPr="00680A4F">
        <w:rPr>
          <w:sz w:val="20"/>
          <w:szCs w:val="20"/>
        </w:rPr>
        <w:t xml:space="preserve">Nummer </w:t>
      </w:r>
      <w:proofErr w:type="spellStart"/>
      <w:r w:rsidRPr="00680A4F">
        <w:rPr>
          <w:sz w:val="20"/>
          <w:szCs w:val="20"/>
        </w:rPr>
        <w:t>und</w:t>
      </w:r>
      <w:proofErr w:type="spellEnd"/>
      <w:r w:rsidRPr="00680A4F">
        <w:rPr>
          <w:sz w:val="20"/>
          <w:szCs w:val="20"/>
        </w:rPr>
        <w:t xml:space="preserve"> </w:t>
      </w:r>
      <w:proofErr w:type="spellStart"/>
      <w:r w:rsidRPr="00680A4F">
        <w:rPr>
          <w:sz w:val="20"/>
          <w:szCs w:val="20"/>
        </w:rPr>
        <w:t>Gültigkeit</w:t>
      </w:r>
      <w:proofErr w:type="spellEnd"/>
      <w:r w:rsidRPr="00680A4F">
        <w:rPr>
          <w:sz w:val="20"/>
          <w:szCs w:val="20"/>
        </w:rPr>
        <w:t xml:space="preserve"> der </w:t>
      </w:r>
      <w:proofErr w:type="spellStart"/>
      <w:r w:rsidRPr="00680A4F">
        <w:rPr>
          <w:sz w:val="20"/>
          <w:szCs w:val="20"/>
        </w:rPr>
        <w:t>Spritzlizenz</w:t>
      </w:r>
      <w:proofErr w:type="spellEnd"/>
    </w:p>
    <w:p w14:paraId="21D2C791" w14:textId="77777777" w:rsidR="00680A4F" w:rsidRDefault="00680A4F" w:rsidP="00680A4F">
      <w:pPr>
        <w:pStyle w:val="Default"/>
        <w:numPr>
          <w:ilvl w:val="0"/>
          <w:numId w:val="29"/>
        </w:numPr>
        <w:spacing w:after="24"/>
        <w:rPr>
          <w:sz w:val="20"/>
          <w:szCs w:val="20"/>
        </w:rPr>
      </w:pPr>
      <w:proofErr w:type="spellStart"/>
      <w:r w:rsidRPr="00680A4F">
        <w:rPr>
          <w:sz w:val="20"/>
          <w:szCs w:val="20"/>
        </w:rPr>
        <w:t>Einkommensdaten</w:t>
      </w:r>
      <w:proofErr w:type="spellEnd"/>
    </w:p>
    <w:p w14:paraId="2E3EB7F4" w14:textId="77777777" w:rsidR="00680A4F" w:rsidRDefault="00680A4F" w:rsidP="00680A4F">
      <w:pPr>
        <w:pStyle w:val="Default"/>
        <w:numPr>
          <w:ilvl w:val="0"/>
          <w:numId w:val="29"/>
        </w:numPr>
        <w:spacing w:after="24"/>
        <w:rPr>
          <w:sz w:val="20"/>
          <w:szCs w:val="20"/>
        </w:rPr>
      </w:pPr>
      <w:proofErr w:type="spellStart"/>
      <w:r w:rsidRPr="00680A4F">
        <w:rPr>
          <w:sz w:val="20"/>
          <w:szCs w:val="20"/>
        </w:rPr>
        <w:t>Finanzdaten</w:t>
      </w:r>
      <w:proofErr w:type="spellEnd"/>
    </w:p>
    <w:p w14:paraId="3723E0E9" w14:textId="77777777" w:rsidR="00680A4F" w:rsidRDefault="00680A4F" w:rsidP="00680A4F">
      <w:pPr>
        <w:pStyle w:val="Default"/>
        <w:numPr>
          <w:ilvl w:val="0"/>
          <w:numId w:val="29"/>
        </w:numPr>
        <w:spacing w:after="24"/>
        <w:rPr>
          <w:sz w:val="20"/>
          <w:szCs w:val="20"/>
        </w:rPr>
      </w:pPr>
      <w:r w:rsidRPr="00680A4F">
        <w:rPr>
          <w:sz w:val="20"/>
          <w:szCs w:val="20"/>
        </w:rPr>
        <w:t xml:space="preserve">Daten </w:t>
      </w:r>
      <w:proofErr w:type="spellStart"/>
      <w:r w:rsidRPr="00680A4F">
        <w:rPr>
          <w:sz w:val="20"/>
          <w:szCs w:val="20"/>
        </w:rPr>
        <w:t>zum</w:t>
      </w:r>
      <w:proofErr w:type="spellEnd"/>
      <w:r w:rsidRPr="00680A4F">
        <w:rPr>
          <w:sz w:val="20"/>
          <w:szCs w:val="20"/>
        </w:rPr>
        <w:t xml:space="preserve"> Transport </w:t>
      </w:r>
      <w:proofErr w:type="spellStart"/>
      <w:r w:rsidRPr="00680A4F">
        <w:rPr>
          <w:sz w:val="20"/>
          <w:szCs w:val="20"/>
        </w:rPr>
        <w:t>und</w:t>
      </w:r>
      <w:proofErr w:type="spellEnd"/>
      <w:r w:rsidRPr="00680A4F">
        <w:rPr>
          <w:sz w:val="20"/>
          <w:szCs w:val="20"/>
        </w:rPr>
        <w:t xml:space="preserve"> Versand</w:t>
      </w:r>
    </w:p>
    <w:p w14:paraId="7678193E" w14:textId="77777777" w:rsidR="00680A4F" w:rsidRDefault="00680A4F" w:rsidP="00680A4F">
      <w:pPr>
        <w:pStyle w:val="Default"/>
        <w:numPr>
          <w:ilvl w:val="0"/>
          <w:numId w:val="29"/>
        </w:numPr>
        <w:spacing w:after="24"/>
        <w:rPr>
          <w:sz w:val="20"/>
          <w:szCs w:val="20"/>
        </w:rPr>
      </w:pPr>
      <w:proofErr w:type="spellStart"/>
      <w:r w:rsidRPr="00680A4F">
        <w:rPr>
          <w:sz w:val="20"/>
          <w:szCs w:val="20"/>
        </w:rPr>
        <w:t>Telefonnummer</w:t>
      </w:r>
      <w:proofErr w:type="spellEnd"/>
    </w:p>
    <w:p w14:paraId="786D4E1D" w14:textId="77777777" w:rsidR="00680A4F" w:rsidRDefault="00680A4F" w:rsidP="00680A4F">
      <w:pPr>
        <w:pStyle w:val="Default"/>
        <w:numPr>
          <w:ilvl w:val="0"/>
          <w:numId w:val="29"/>
        </w:numPr>
        <w:spacing w:after="24"/>
        <w:rPr>
          <w:sz w:val="20"/>
          <w:szCs w:val="20"/>
        </w:rPr>
      </w:pPr>
      <w:r w:rsidRPr="00680A4F">
        <w:rPr>
          <w:sz w:val="20"/>
          <w:szCs w:val="20"/>
        </w:rPr>
        <w:t>E-Mail-</w:t>
      </w:r>
      <w:proofErr w:type="spellStart"/>
      <w:r w:rsidRPr="00680A4F">
        <w:rPr>
          <w:sz w:val="20"/>
          <w:szCs w:val="20"/>
        </w:rPr>
        <w:t>Adresse</w:t>
      </w:r>
      <w:proofErr w:type="spellEnd"/>
    </w:p>
    <w:p w14:paraId="145AB2A3" w14:textId="3CDEFAA1" w:rsidR="0097409A" w:rsidRPr="00580DFA" w:rsidRDefault="006907B5" w:rsidP="0097409A">
      <w:pPr>
        <w:spacing w:line="360" w:lineRule="auto"/>
        <w:rPr>
          <w:szCs w:val="20"/>
          <w:lang w:val="de-DE"/>
        </w:rPr>
      </w:pPr>
      <w:proofErr w:type="spellStart"/>
      <w:r w:rsidRPr="00580DFA">
        <w:rPr>
          <w:szCs w:val="20"/>
          <w:lang w:val="de-DE"/>
        </w:rPr>
        <w:t>Weitere</w:t>
      </w:r>
      <w:bookmarkStart w:id="4" w:name="_GoBack"/>
      <w:bookmarkEnd w:id="4"/>
      <w:proofErr w:type="spellEnd"/>
    </w:p>
    <w:p w14:paraId="7683D3AE" w14:textId="660BCFE2" w:rsidR="0097409A" w:rsidRPr="00580DFA" w:rsidRDefault="0097409A" w:rsidP="0097409A">
      <w:pPr>
        <w:pStyle w:val="ListParagraph"/>
        <w:numPr>
          <w:ilvl w:val="0"/>
          <w:numId w:val="42"/>
        </w:numPr>
        <w:spacing w:line="360" w:lineRule="auto"/>
        <w:rPr>
          <w:szCs w:val="20"/>
          <w:lang w:val="de-DE"/>
        </w:rPr>
      </w:pPr>
      <w:proofErr w:type="spellStart"/>
      <w:r w:rsidRPr="00580DFA">
        <w:rPr>
          <w:szCs w:val="20"/>
          <w:lang w:val="de-DE"/>
        </w:rPr>
        <w:t>F</w:t>
      </w:r>
      <w:r w:rsidR="006907B5" w:rsidRPr="00580DFA">
        <w:rPr>
          <w:szCs w:val="20"/>
          <w:lang w:val="de-DE"/>
        </w:rPr>
        <w:t>ü</w:t>
      </w:r>
      <w:r w:rsidRPr="00580DFA">
        <w:rPr>
          <w:szCs w:val="20"/>
          <w:lang w:val="de-DE"/>
        </w:rPr>
        <w:t>r</w:t>
      </w:r>
      <w:proofErr w:type="spellEnd"/>
      <w:r w:rsidRPr="00580DFA">
        <w:rPr>
          <w:szCs w:val="20"/>
          <w:lang w:val="de-DE"/>
        </w:rPr>
        <w:t xml:space="preserve"> TMS (Transport Management System):</w:t>
      </w:r>
    </w:p>
    <w:p w14:paraId="3A5CAA74" w14:textId="161B9131" w:rsidR="0097409A" w:rsidRPr="00580DFA" w:rsidRDefault="0097409A" w:rsidP="0097409A">
      <w:pPr>
        <w:pStyle w:val="ListParagraph"/>
        <w:numPr>
          <w:ilvl w:val="0"/>
          <w:numId w:val="43"/>
        </w:numPr>
        <w:spacing w:line="360" w:lineRule="auto"/>
        <w:rPr>
          <w:szCs w:val="20"/>
          <w:lang w:val="de-DE"/>
        </w:rPr>
      </w:pPr>
      <w:r w:rsidRPr="00580DFA">
        <w:rPr>
          <w:szCs w:val="20"/>
          <w:lang w:val="de-DE"/>
        </w:rPr>
        <w:t>GPS</w:t>
      </w:r>
      <w:r w:rsidR="006907B5" w:rsidRPr="00580DFA">
        <w:rPr>
          <w:szCs w:val="20"/>
          <w:lang w:val="de-DE"/>
        </w:rPr>
        <w:t>-Ortungen werden verfolgt, wenn die App (auch im Hintergrund) verwendet wird für</w:t>
      </w:r>
      <w:r w:rsidRPr="00580DFA">
        <w:rPr>
          <w:szCs w:val="20"/>
          <w:lang w:val="de-DE"/>
        </w:rPr>
        <w:t>:</w:t>
      </w:r>
    </w:p>
    <w:p w14:paraId="100401E1" w14:textId="1CFC53FD" w:rsidR="0097409A" w:rsidRPr="00580DFA" w:rsidRDefault="006907B5" w:rsidP="0097409A">
      <w:pPr>
        <w:pStyle w:val="ListParagraph"/>
        <w:numPr>
          <w:ilvl w:val="2"/>
          <w:numId w:val="43"/>
        </w:numPr>
        <w:spacing w:line="360" w:lineRule="auto"/>
        <w:rPr>
          <w:szCs w:val="20"/>
          <w:lang w:val="de-DE"/>
        </w:rPr>
      </w:pPr>
      <w:proofErr w:type="spellStart"/>
      <w:r w:rsidRPr="00580DFA">
        <w:rPr>
          <w:szCs w:val="20"/>
          <w:lang w:val="de-DE"/>
        </w:rPr>
        <w:t>Nachverfolgung</w:t>
      </w:r>
      <w:proofErr w:type="spellEnd"/>
      <w:r w:rsidRPr="00580DFA">
        <w:rPr>
          <w:szCs w:val="20"/>
          <w:lang w:val="de-DE"/>
        </w:rPr>
        <w:t xml:space="preserve"> von </w:t>
      </w:r>
      <w:proofErr w:type="spellStart"/>
      <w:r w:rsidRPr="00580DFA">
        <w:rPr>
          <w:szCs w:val="20"/>
          <w:lang w:val="de-DE"/>
        </w:rPr>
        <w:t>Transporteinheiten</w:t>
      </w:r>
      <w:proofErr w:type="spellEnd"/>
      <w:r w:rsidRPr="00580DFA">
        <w:rPr>
          <w:szCs w:val="20"/>
          <w:lang w:val="de-DE"/>
        </w:rPr>
        <w:t xml:space="preserve"> in </w:t>
      </w:r>
      <w:proofErr w:type="spellStart"/>
      <w:r w:rsidRPr="00580DFA">
        <w:rPr>
          <w:szCs w:val="20"/>
          <w:lang w:val="de-DE"/>
        </w:rPr>
        <w:t>Echtzeit</w:t>
      </w:r>
      <w:proofErr w:type="spellEnd"/>
    </w:p>
    <w:p w14:paraId="04C8D122" w14:textId="5E27CE5C" w:rsidR="0097409A" w:rsidRPr="00580DFA" w:rsidRDefault="006907B5" w:rsidP="0097409A">
      <w:pPr>
        <w:pStyle w:val="ListParagraph"/>
        <w:numPr>
          <w:ilvl w:val="2"/>
          <w:numId w:val="43"/>
        </w:numPr>
        <w:spacing w:line="360" w:lineRule="auto"/>
        <w:rPr>
          <w:szCs w:val="20"/>
          <w:lang w:val="de-DE"/>
        </w:rPr>
      </w:pPr>
      <w:proofErr w:type="spellStart"/>
      <w:r w:rsidRPr="00580DFA">
        <w:rPr>
          <w:szCs w:val="20"/>
          <w:lang w:val="de-DE"/>
        </w:rPr>
        <w:t>Auslieferungszeiten</w:t>
      </w:r>
      <w:proofErr w:type="spellEnd"/>
      <w:r w:rsidRPr="00580DFA">
        <w:rPr>
          <w:szCs w:val="20"/>
          <w:lang w:val="de-DE"/>
        </w:rPr>
        <w:t xml:space="preserve"> </w:t>
      </w:r>
      <w:proofErr w:type="spellStart"/>
      <w:r w:rsidRPr="00580DFA">
        <w:rPr>
          <w:szCs w:val="20"/>
          <w:lang w:val="de-DE"/>
        </w:rPr>
        <w:t>für</w:t>
      </w:r>
      <w:proofErr w:type="spellEnd"/>
      <w:r w:rsidRPr="00580DFA">
        <w:rPr>
          <w:szCs w:val="20"/>
          <w:lang w:val="de-DE"/>
        </w:rPr>
        <w:t xml:space="preserve"> </w:t>
      </w:r>
      <w:proofErr w:type="spellStart"/>
      <w:r w:rsidRPr="00580DFA">
        <w:rPr>
          <w:szCs w:val="20"/>
          <w:lang w:val="de-DE"/>
        </w:rPr>
        <w:t>Kunden</w:t>
      </w:r>
      <w:proofErr w:type="spellEnd"/>
      <w:r w:rsidRPr="00580DFA">
        <w:rPr>
          <w:szCs w:val="20"/>
          <w:lang w:val="de-DE"/>
        </w:rPr>
        <w:t xml:space="preserve"> und </w:t>
      </w:r>
      <w:proofErr w:type="spellStart"/>
      <w:r w:rsidRPr="00580DFA">
        <w:rPr>
          <w:szCs w:val="20"/>
          <w:lang w:val="de-DE"/>
        </w:rPr>
        <w:t>Angestellte</w:t>
      </w:r>
      <w:proofErr w:type="spellEnd"/>
    </w:p>
    <w:p w14:paraId="270BC844" w14:textId="3F897245" w:rsidR="0097409A" w:rsidRPr="00580DFA" w:rsidRDefault="0097409A" w:rsidP="0097409A">
      <w:pPr>
        <w:pStyle w:val="ListParagraph"/>
        <w:numPr>
          <w:ilvl w:val="2"/>
          <w:numId w:val="43"/>
        </w:numPr>
        <w:spacing w:line="360" w:lineRule="auto"/>
        <w:rPr>
          <w:szCs w:val="20"/>
          <w:lang w:val="de-DE"/>
        </w:rPr>
      </w:pPr>
      <w:proofErr w:type="spellStart"/>
      <w:r w:rsidRPr="00580DFA">
        <w:rPr>
          <w:szCs w:val="20"/>
          <w:lang w:val="de-DE"/>
        </w:rPr>
        <w:t>Optim</w:t>
      </w:r>
      <w:r w:rsidR="006907B5" w:rsidRPr="00580DFA">
        <w:rPr>
          <w:szCs w:val="20"/>
          <w:lang w:val="de-DE"/>
        </w:rPr>
        <w:t>ierung</w:t>
      </w:r>
      <w:proofErr w:type="spellEnd"/>
      <w:r w:rsidR="006907B5" w:rsidRPr="00580DFA">
        <w:rPr>
          <w:szCs w:val="20"/>
          <w:lang w:val="de-DE"/>
        </w:rPr>
        <w:t xml:space="preserve"> des </w:t>
      </w:r>
      <w:proofErr w:type="spellStart"/>
      <w:r w:rsidR="006907B5" w:rsidRPr="00580DFA">
        <w:rPr>
          <w:szCs w:val="20"/>
          <w:lang w:val="de-DE"/>
        </w:rPr>
        <w:t>Logistikverfahrens</w:t>
      </w:r>
      <w:proofErr w:type="spellEnd"/>
    </w:p>
    <w:p w14:paraId="0A0E940D" w14:textId="1E860EA9" w:rsidR="0097409A" w:rsidRPr="00580DFA" w:rsidRDefault="0097409A" w:rsidP="0097409A">
      <w:pPr>
        <w:spacing w:line="360" w:lineRule="auto"/>
        <w:ind w:left="720"/>
        <w:rPr>
          <w:szCs w:val="20"/>
          <w:lang w:val="de-DE"/>
        </w:rPr>
      </w:pPr>
      <w:r w:rsidRPr="00580DFA">
        <w:rPr>
          <w:szCs w:val="20"/>
          <w:lang w:val="de-DE"/>
        </w:rPr>
        <w:t>GPS</w:t>
      </w:r>
      <w:r w:rsidR="006907B5" w:rsidRPr="00580DFA">
        <w:rPr>
          <w:szCs w:val="20"/>
          <w:lang w:val="de-DE"/>
        </w:rPr>
        <w:t>-Ortungen warden nur verfolgt, wenn eine Fahrt aktiviert ist</w:t>
      </w:r>
    </w:p>
    <w:p w14:paraId="6C5264CD" w14:textId="42ACAAA6" w:rsidR="0097409A" w:rsidRPr="00580DFA" w:rsidRDefault="006907B5" w:rsidP="0097409A">
      <w:pPr>
        <w:pStyle w:val="ListParagraph"/>
        <w:numPr>
          <w:ilvl w:val="1"/>
          <w:numId w:val="42"/>
        </w:numPr>
        <w:spacing w:line="360" w:lineRule="auto"/>
        <w:rPr>
          <w:szCs w:val="20"/>
          <w:lang w:val="de-DE"/>
        </w:rPr>
      </w:pPr>
      <w:r w:rsidRPr="00580DFA">
        <w:rPr>
          <w:szCs w:val="20"/>
          <w:lang w:val="de-DE"/>
        </w:rPr>
        <w:t>Zugriff auf die Kamera und die Fotogalerie, um Beanstandungen oder unsichere/ungewollte Situationen im Logistikprozess zu melden</w:t>
      </w:r>
    </w:p>
    <w:p w14:paraId="2FF20183" w14:textId="77777777" w:rsidR="0097409A" w:rsidRPr="00580DFA" w:rsidRDefault="0097409A" w:rsidP="0097409A">
      <w:pPr>
        <w:pStyle w:val="ListParagraph"/>
        <w:numPr>
          <w:ilvl w:val="0"/>
          <w:numId w:val="42"/>
        </w:numPr>
        <w:spacing w:line="360" w:lineRule="auto"/>
        <w:rPr>
          <w:szCs w:val="20"/>
          <w:lang w:val="de-DE"/>
        </w:rPr>
      </w:pPr>
      <w:r w:rsidRPr="00580DFA">
        <w:rPr>
          <w:szCs w:val="20"/>
          <w:lang w:val="de-DE"/>
        </w:rPr>
        <w:t>My Iperen 2</w:t>
      </w:r>
    </w:p>
    <w:p w14:paraId="7230CDF0" w14:textId="12E1CC08" w:rsidR="0097409A" w:rsidRPr="00580DFA" w:rsidRDefault="0097409A" w:rsidP="0097409A">
      <w:pPr>
        <w:pStyle w:val="ListParagraph"/>
        <w:numPr>
          <w:ilvl w:val="0"/>
          <w:numId w:val="43"/>
        </w:numPr>
        <w:spacing w:line="360" w:lineRule="auto"/>
        <w:rPr>
          <w:szCs w:val="20"/>
          <w:lang w:val="de-DE"/>
        </w:rPr>
      </w:pPr>
      <w:r w:rsidRPr="00580DFA">
        <w:rPr>
          <w:szCs w:val="20"/>
          <w:lang w:val="de-DE"/>
        </w:rPr>
        <w:t>GPS</w:t>
      </w:r>
      <w:r w:rsidR="006907B5" w:rsidRPr="00580DFA">
        <w:rPr>
          <w:szCs w:val="20"/>
          <w:lang w:val="de-DE"/>
        </w:rPr>
        <w:t>-Ortungen werden verwendet für</w:t>
      </w:r>
      <w:r w:rsidRPr="00580DFA">
        <w:rPr>
          <w:szCs w:val="20"/>
          <w:lang w:val="de-DE"/>
        </w:rPr>
        <w:t>:</w:t>
      </w:r>
    </w:p>
    <w:p w14:paraId="555957BD" w14:textId="0197A42C" w:rsidR="0097409A" w:rsidRPr="00580DFA" w:rsidRDefault="006907B5" w:rsidP="0097409A">
      <w:pPr>
        <w:pStyle w:val="ListParagraph"/>
        <w:numPr>
          <w:ilvl w:val="2"/>
          <w:numId w:val="43"/>
        </w:numPr>
        <w:spacing w:line="360" w:lineRule="auto"/>
        <w:rPr>
          <w:szCs w:val="20"/>
          <w:lang w:val="de-DE"/>
        </w:rPr>
      </w:pPr>
      <w:proofErr w:type="spellStart"/>
      <w:r w:rsidRPr="00580DFA">
        <w:rPr>
          <w:szCs w:val="20"/>
          <w:lang w:val="de-DE"/>
        </w:rPr>
        <w:t>Vorauswahl</w:t>
      </w:r>
      <w:proofErr w:type="spellEnd"/>
      <w:r w:rsidRPr="00580DFA">
        <w:rPr>
          <w:szCs w:val="20"/>
          <w:lang w:val="de-DE"/>
        </w:rPr>
        <w:t xml:space="preserve"> des </w:t>
      </w:r>
      <w:proofErr w:type="spellStart"/>
      <w:r w:rsidRPr="00580DFA">
        <w:rPr>
          <w:szCs w:val="20"/>
          <w:lang w:val="de-DE"/>
        </w:rPr>
        <w:t>Grundstücks</w:t>
      </w:r>
      <w:proofErr w:type="spellEnd"/>
      <w:r w:rsidRPr="00580DFA">
        <w:rPr>
          <w:szCs w:val="20"/>
          <w:lang w:val="de-DE"/>
        </w:rPr>
        <w:t>/</w:t>
      </w:r>
      <w:proofErr w:type="spellStart"/>
      <w:r w:rsidRPr="00580DFA">
        <w:rPr>
          <w:szCs w:val="20"/>
          <w:lang w:val="de-DE"/>
        </w:rPr>
        <w:t>Gewächshauses</w:t>
      </w:r>
      <w:proofErr w:type="spellEnd"/>
      <w:r w:rsidRPr="00580DFA">
        <w:rPr>
          <w:szCs w:val="20"/>
          <w:lang w:val="de-DE"/>
        </w:rPr>
        <w:t xml:space="preserve"> </w:t>
      </w:r>
      <w:proofErr w:type="spellStart"/>
      <w:r w:rsidRPr="00580DFA">
        <w:rPr>
          <w:szCs w:val="20"/>
          <w:lang w:val="de-DE"/>
        </w:rPr>
        <w:t>im</w:t>
      </w:r>
      <w:proofErr w:type="spellEnd"/>
      <w:r w:rsidRPr="00580DFA">
        <w:rPr>
          <w:szCs w:val="20"/>
          <w:lang w:val="de-DE"/>
        </w:rPr>
        <w:t xml:space="preserve"> </w:t>
      </w:r>
      <w:proofErr w:type="spellStart"/>
      <w:r w:rsidRPr="00580DFA">
        <w:rPr>
          <w:szCs w:val="20"/>
          <w:lang w:val="de-DE"/>
        </w:rPr>
        <w:t>Falle</w:t>
      </w:r>
      <w:proofErr w:type="spellEnd"/>
      <w:r w:rsidRPr="00580DFA">
        <w:rPr>
          <w:szCs w:val="20"/>
          <w:lang w:val="de-DE"/>
        </w:rPr>
        <w:t xml:space="preserve"> </w:t>
      </w:r>
      <w:proofErr w:type="spellStart"/>
      <w:r w:rsidRPr="00580DFA">
        <w:rPr>
          <w:szCs w:val="20"/>
          <w:lang w:val="de-DE"/>
        </w:rPr>
        <w:t>einer</w:t>
      </w:r>
      <w:proofErr w:type="spellEnd"/>
      <w:r w:rsidRPr="00580DFA">
        <w:rPr>
          <w:szCs w:val="20"/>
          <w:lang w:val="de-DE"/>
        </w:rPr>
        <w:t xml:space="preserve"> Ad-hoc-</w:t>
      </w:r>
      <w:proofErr w:type="spellStart"/>
      <w:r w:rsidRPr="00580DFA">
        <w:rPr>
          <w:szCs w:val="20"/>
          <w:lang w:val="de-DE"/>
        </w:rPr>
        <w:t>Registrierung</w:t>
      </w:r>
      <w:proofErr w:type="spellEnd"/>
    </w:p>
    <w:p w14:paraId="5F87C8B2" w14:textId="6E10FC72" w:rsidR="0097409A" w:rsidRPr="00580DFA" w:rsidRDefault="006907B5" w:rsidP="0097409A">
      <w:pPr>
        <w:pStyle w:val="ListParagraph"/>
        <w:numPr>
          <w:ilvl w:val="2"/>
          <w:numId w:val="43"/>
        </w:numPr>
        <w:spacing w:line="360" w:lineRule="auto"/>
        <w:rPr>
          <w:szCs w:val="20"/>
          <w:lang w:val="de-DE"/>
        </w:rPr>
      </w:pPr>
      <w:r w:rsidRPr="00580DFA">
        <w:rPr>
          <w:szCs w:val="20"/>
          <w:lang w:val="de-DE"/>
        </w:rPr>
        <w:lastRenderedPageBreak/>
        <w:t xml:space="preserve">den Ort </w:t>
      </w:r>
      <w:proofErr w:type="spellStart"/>
      <w:r w:rsidRPr="00580DFA">
        <w:rPr>
          <w:szCs w:val="20"/>
          <w:lang w:val="de-DE"/>
        </w:rPr>
        <w:t>bei</w:t>
      </w:r>
      <w:proofErr w:type="spellEnd"/>
      <w:r w:rsidRPr="00580DFA">
        <w:rPr>
          <w:szCs w:val="20"/>
          <w:lang w:val="de-DE"/>
        </w:rPr>
        <w:t xml:space="preserve"> </w:t>
      </w:r>
      <w:proofErr w:type="spellStart"/>
      <w:r w:rsidRPr="00580DFA">
        <w:rPr>
          <w:szCs w:val="20"/>
          <w:lang w:val="de-DE"/>
        </w:rPr>
        <w:t>einer</w:t>
      </w:r>
      <w:proofErr w:type="spellEnd"/>
      <w:r w:rsidRPr="00580DFA">
        <w:rPr>
          <w:szCs w:val="20"/>
          <w:lang w:val="de-DE"/>
        </w:rPr>
        <w:t xml:space="preserve"> Ad-hoc-</w:t>
      </w:r>
      <w:proofErr w:type="spellStart"/>
      <w:r w:rsidRPr="00580DFA">
        <w:rPr>
          <w:szCs w:val="20"/>
          <w:lang w:val="de-DE"/>
        </w:rPr>
        <w:t>Registrierung</w:t>
      </w:r>
      <w:proofErr w:type="spellEnd"/>
      <w:r w:rsidRPr="00580DFA">
        <w:rPr>
          <w:szCs w:val="20"/>
          <w:lang w:val="de-DE"/>
        </w:rPr>
        <w:t xml:space="preserve"> </w:t>
      </w:r>
      <w:proofErr w:type="spellStart"/>
      <w:r w:rsidRPr="00580DFA">
        <w:rPr>
          <w:szCs w:val="20"/>
          <w:lang w:val="de-DE"/>
        </w:rPr>
        <w:t>zu</w:t>
      </w:r>
      <w:proofErr w:type="spellEnd"/>
      <w:r w:rsidRPr="00580DFA">
        <w:rPr>
          <w:szCs w:val="20"/>
          <w:lang w:val="de-DE"/>
        </w:rPr>
        <w:t xml:space="preserve"> </w:t>
      </w:r>
      <w:proofErr w:type="spellStart"/>
      <w:r w:rsidRPr="00580DFA">
        <w:rPr>
          <w:szCs w:val="20"/>
          <w:lang w:val="de-DE"/>
        </w:rPr>
        <w:t>speichern</w:t>
      </w:r>
      <w:proofErr w:type="spellEnd"/>
    </w:p>
    <w:p w14:paraId="772B4919" w14:textId="4064D12D" w:rsidR="0097409A" w:rsidRPr="00580DFA" w:rsidRDefault="006907B5" w:rsidP="0097409A">
      <w:pPr>
        <w:pStyle w:val="ListParagraph"/>
        <w:numPr>
          <w:ilvl w:val="0"/>
          <w:numId w:val="43"/>
        </w:numPr>
        <w:spacing w:line="360" w:lineRule="auto"/>
        <w:rPr>
          <w:szCs w:val="20"/>
          <w:lang w:val="de-DE"/>
        </w:rPr>
      </w:pPr>
      <w:r w:rsidRPr="00580DFA">
        <w:rPr>
          <w:szCs w:val="20"/>
          <w:lang w:val="de-DE"/>
        </w:rPr>
        <w:t>Der Zugriff auf die Kamero und die Fotogalerie wird verwendet, wenn eine Ad-hoc-Registrierung erstellt wird, um Fotos zur Registrierung hinzuzufügen</w:t>
      </w:r>
      <w:r w:rsidR="0097409A" w:rsidRPr="00580DFA">
        <w:rPr>
          <w:szCs w:val="20"/>
          <w:lang w:val="de-DE"/>
        </w:rPr>
        <w:t>.</w:t>
      </w:r>
    </w:p>
    <w:p w14:paraId="52A04EA0" w14:textId="77777777" w:rsidR="0097409A" w:rsidRPr="00580DFA" w:rsidRDefault="0097409A" w:rsidP="0097409A">
      <w:pPr>
        <w:pStyle w:val="ListParagraph"/>
        <w:numPr>
          <w:ilvl w:val="0"/>
          <w:numId w:val="42"/>
        </w:numPr>
        <w:spacing w:line="360" w:lineRule="auto"/>
        <w:rPr>
          <w:szCs w:val="20"/>
          <w:lang w:val="de-DE"/>
        </w:rPr>
      </w:pPr>
      <w:r w:rsidRPr="00580DFA">
        <w:rPr>
          <w:szCs w:val="20"/>
          <w:lang w:val="de-DE"/>
        </w:rPr>
        <w:t>My Scouting</w:t>
      </w:r>
    </w:p>
    <w:p w14:paraId="6AF5246B" w14:textId="11C6CE37" w:rsidR="0097409A" w:rsidRPr="00580DFA" w:rsidRDefault="006907B5" w:rsidP="0097409A">
      <w:pPr>
        <w:pStyle w:val="ListParagraph"/>
        <w:numPr>
          <w:ilvl w:val="1"/>
          <w:numId w:val="42"/>
        </w:numPr>
        <w:spacing w:line="360" w:lineRule="auto"/>
        <w:rPr>
          <w:szCs w:val="20"/>
          <w:lang w:val="de-DE"/>
        </w:rPr>
      </w:pPr>
      <w:r w:rsidRPr="00580DFA">
        <w:rPr>
          <w:szCs w:val="20"/>
          <w:lang w:val="de-DE"/>
        </w:rPr>
        <w:t xml:space="preserve">Der Zugriff auf die Kamero und die Fotogalerie wird verwendet, wenn der Registrierung Fotos hinzugefügt werden. Dies </w:t>
      </w:r>
      <w:proofErr w:type="spellStart"/>
      <w:r w:rsidRPr="00580DFA">
        <w:rPr>
          <w:szCs w:val="20"/>
          <w:lang w:val="de-DE"/>
        </w:rPr>
        <w:t>dient</w:t>
      </w:r>
      <w:proofErr w:type="spellEnd"/>
      <w:r w:rsidRPr="00580DFA">
        <w:rPr>
          <w:szCs w:val="20"/>
          <w:lang w:val="de-DE"/>
        </w:rPr>
        <w:t xml:space="preserve"> </w:t>
      </w:r>
      <w:proofErr w:type="spellStart"/>
      <w:r w:rsidRPr="00580DFA">
        <w:rPr>
          <w:szCs w:val="20"/>
          <w:lang w:val="de-DE"/>
        </w:rPr>
        <w:t>dazu</w:t>
      </w:r>
      <w:proofErr w:type="spellEnd"/>
      <w:r w:rsidRPr="00580DFA">
        <w:rPr>
          <w:szCs w:val="20"/>
          <w:lang w:val="de-DE"/>
        </w:rPr>
        <w:t xml:space="preserve">, die </w:t>
      </w:r>
      <w:proofErr w:type="spellStart"/>
      <w:r w:rsidRPr="00580DFA">
        <w:rPr>
          <w:szCs w:val="20"/>
          <w:lang w:val="de-DE"/>
        </w:rPr>
        <w:t>Registrierung</w:t>
      </w:r>
      <w:proofErr w:type="spellEnd"/>
      <w:r w:rsidRPr="00580DFA">
        <w:rPr>
          <w:szCs w:val="20"/>
          <w:lang w:val="de-DE"/>
        </w:rPr>
        <w:t xml:space="preserve"> </w:t>
      </w:r>
      <w:proofErr w:type="spellStart"/>
      <w:r w:rsidRPr="00580DFA">
        <w:rPr>
          <w:szCs w:val="20"/>
          <w:lang w:val="de-DE"/>
        </w:rPr>
        <w:t>klarer</w:t>
      </w:r>
      <w:proofErr w:type="spellEnd"/>
      <w:r w:rsidRPr="00580DFA">
        <w:rPr>
          <w:szCs w:val="20"/>
          <w:lang w:val="de-DE"/>
        </w:rPr>
        <w:t xml:space="preserve"> </w:t>
      </w:r>
      <w:proofErr w:type="spellStart"/>
      <w:r w:rsidRPr="00580DFA">
        <w:rPr>
          <w:szCs w:val="20"/>
          <w:lang w:val="de-DE"/>
        </w:rPr>
        <w:t>zu</w:t>
      </w:r>
      <w:proofErr w:type="spellEnd"/>
      <w:r w:rsidRPr="00580DFA">
        <w:rPr>
          <w:szCs w:val="20"/>
          <w:lang w:val="de-DE"/>
        </w:rPr>
        <w:t xml:space="preserve"> </w:t>
      </w:r>
      <w:proofErr w:type="spellStart"/>
      <w:r w:rsidRPr="00580DFA">
        <w:rPr>
          <w:szCs w:val="20"/>
          <w:lang w:val="de-DE"/>
        </w:rPr>
        <w:t>machen</w:t>
      </w:r>
      <w:proofErr w:type="spellEnd"/>
      <w:r w:rsidR="0097409A" w:rsidRPr="00580DFA">
        <w:rPr>
          <w:szCs w:val="20"/>
          <w:lang w:val="de-DE"/>
        </w:rPr>
        <w:t>.</w:t>
      </w:r>
    </w:p>
    <w:p w14:paraId="598303F9" w14:textId="77777777" w:rsidR="0097409A" w:rsidRPr="00DF5698" w:rsidRDefault="0097409A" w:rsidP="0097409A">
      <w:pPr>
        <w:pStyle w:val="Default"/>
        <w:spacing w:after="24"/>
        <w:rPr>
          <w:sz w:val="20"/>
          <w:szCs w:val="20"/>
          <w:lang w:val="en-GB"/>
        </w:rPr>
      </w:pPr>
    </w:p>
    <w:p w14:paraId="123C3EE7" w14:textId="77777777" w:rsidR="00680A4F" w:rsidRPr="00DF5698" w:rsidRDefault="00680A4F" w:rsidP="00680A4F">
      <w:pPr>
        <w:pStyle w:val="Default"/>
        <w:rPr>
          <w:sz w:val="20"/>
          <w:szCs w:val="20"/>
          <w:lang w:val="en-GB"/>
        </w:rPr>
      </w:pPr>
    </w:p>
    <w:p w14:paraId="2C45D66C" w14:textId="77777777" w:rsidR="00680A4F" w:rsidRPr="00DF5698" w:rsidRDefault="00680A4F" w:rsidP="00680A4F">
      <w:pPr>
        <w:rPr>
          <w:szCs w:val="20"/>
          <w:lang w:val="de-DE"/>
        </w:rPr>
      </w:pPr>
      <w:r w:rsidRPr="00DF5698">
        <w:rPr>
          <w:szCs w:val="20"/>
          <w:lang w:val="de-DE"/>
        </w:rPr>
        <w:t>Wir verarbeiten nur die Daten, die für die oben angegebenen Zwecke unbedingt benötigt werden.</w:t>
      </w:r>
    </w:p>
    <w:p w14:paraId="0E3FB10C" w14:textId="77777777" w:rsidR="00680A4F" w:rsidRPr="00DF5698" w:rsidRDefault="00680A4F" w:rsidP="00680A4F">
      <w:pPr>
        <w:rPr>
          <w:szCs w:val="20"/>
          <w:lang w:val="de-DE"/>
        </w:rPr>
      </w:pPr>
    </w:p>
    <w:p w14:paraId="3C77DB99" w14:textId="77777777" w:rsidR="00680A4F" w:rsidRDefault="00680A4F" w:rsidP="00680A4F">
      <w:pPr>
        <w:pStyle w:val="Heading1"/>
        <w:rPr>
          <w:b/>
          <w:bCs/>
          <w:szCs w:val="28"/>
        </w:rPr>
      </w:pPr>
      <w:bookmarkStart w:id="5" w:name="_Toc74064103"/>
      <w:r>
        <w:rPr>
          <w:b/>
          <w:bCs/>
          <w:szCs w:val="28"/>
        </w:rPr>
        <w:t>DATENSICHERUNG</w:t>
      </w:r>
      <w:bookmarkEnd w:id="5"/>
      <w:r>
        <w:rPr>
          <w:b/>
          <w:bCs/>
          <w:szCs w:val="28"/>
        </w:rPr>
        <w:t xml:space="preserve"> </w:t>
      </w:r>
    </w:p>
    <w:p w14:paraId="5D3045EF" w14:textId="77777777" w:rsidR="00D0438D" w:rsidRPr="00D0438D" w:rsidRDefault="00D0438D" w:rsidP="00D0438D"/>
    <w:p w14:paraId="1FF7DB5C" w14:textId="77777777" w:rsidR="00680A4F" w:rsidRPr="00DF5698" w:rsidRDefault="00680A4F" w:rsidP="00680A4F">
      <w:pPr>
        <w:pStyle w:val="Default"/>
        <w:rPr>
          <w:sz w:val="20"/>
          <w:szCs w:val="20"/>
          <w:lang w:val="de-DE"/>
        </w:rPr>
      </w:pPr>
      <w:r w:rsidRPr="00DF5698">
        <w:rPr>
          <w:sz w:val="20"/>
          <w:szCs w:val="20"/>
          <w:lang w:val="de-DE"/>
        </w:rPr>
        <w:t xml:space="preserve">Wir haben geeignete technische und organisatorische Sicherheitsmaßnahmen getroffen, um Ihre personenbezogenen Daten vor Verlust, Missbrauch und unrechtmäßigem Zugang zu schützen. Darüber hinaus verpflichten wir unseren IT-Provider, ebenfalls geeignete technische und organisatorische Sicherheitsmaßnahmen zu treffen. </w:t>
      </w:r>
    </w:p>
    <w:p w14:paraId="02A723BB" w14:textId="77777777" w:rsidR="00680A4F" w:rsidRDefault="00680A4F" w:rsidP="00680A4F">
      <w:pPr>
        <w:pStyle w:val="Heading1"/>
        <w:rPr>
          <w:b/>
          <w:bCs/>
          <w:szCs w:val="28"/>
        </w:rPr>
      </w:pPr>
      <w:bookmarkStart w:id="6" w:name="_Toc74064104"/>
      <w:r>
        <w:rPr>
          <w:b/>
          <w:bCs/>
          <w:szCs w:val="28"/>
        </w:rPr>
        <w:t>RECHTE DER BETROFFENEN PERSONEN</w:t>
      </w:r>
      <w:bookmarkEnd w:id="6"/>
      <w:r>
        <w:rPr>
          <w:b/>
          <w:bCs/>
          <w:szCs w:val="28"/>
        </w:rPr>
        <w:t xml:space="preserve"> </w:t>
      </w:r>
    </w:p>
    <w:p w14:paraId="61125F19" w14:textId="77777777" w:rsidR="00D0438D" w:rsidRPr="00D0438D" w:rsidRDefault="00D0438D" w:rsidP="00D0438D"/>
    <w:p w14:paraId="18D73BB2" w14:textId="77777777" w:rsidR="00680A4F" w:rsidRPr="00DF5698" w:rsidRDefault="00680A4F" w:rsidP="00680A4F">
      <w:pPr>
        <w:rPr>
          <w:szCs w:val="20"/>
          <w:lang w:val="de-DE"/>
        </w:rPr>
      </w:pPr>
      <w:r w:rsidRPr="00DF5698">
        <w:rPr>
          <w:szCs w:val="20"/>
          <w:lang w:val="de-DE"/>
        </w:rPr>
        <w:t xml:space="preserve">Sie haben das Recht, Auskunft darüber zu verlangen (über </w:t>
      </w:r>
      <w:hyperlink r:id="rId16" w:history="1">
        <w:r w:rsidRPr="00DF5698">
          <w:rPr>
            <w:rStyle w:val="Hyperlink"/>
            <w:szCs w:val="20"/>
            <w:lang w:val="de-DE"/>
          </w:rPr>
          <w:t>privacy@iperen.com</w:t>
        </w:r>
      </w:hyperlink>
      <w:r w:rsidRPr="00DF5698">
        <w:rPr>
          <w:szCs w:val="20"/>
          <w:lang w:val="de-DE"/>
        </w:rPr>
        <w:t>), welche Daten von Ihnen gespeichert werden und wie lange und zu welchem Zweck sie aufbewahrt werden. Dies ist in Artikel 10 dieses Dokuments beschrieben. Wenn wir unrichtige Daten von Ihnen gespeichert haben, haben Sie das Recht, diese Daten berichtigen zu lassen. Sie können die von Ihnen erteilte Einwilligung zur Verarbeitung Ihrer personenbezogenen Daten jederzeit zurückziehen.</w:t>
      </w:r>
    </w:p>
    <w:p w14:paraId="1419DE94" w14:textId="77777777" w:rsidR="00680A4F" w:rsidRDefault="00680A4F" w:rsidP="00680A4F">
      <w:pPr>
        <w:pStyle w:val="Heading1"/>
        <w:rPr>
          <w:b/>
          <w:bCs/>
          <w:szCs w:val="28"/>
        </w:rPr>
      </w:pPr>
      <w:bookmarkStart w:id="7" w:name="_Toc74064105"/>
      <w:r>
        <w:rPr>
          <w:b/>
          <w:bCs/>
          <w:szCs w:val="28"/>
        </w:rPr>
        <w:t>DATENPANNEN</w:t>
      </w:r>
      <w:bookmarkEnd w:id="7"/>
    </w:p>
    <w:p w14:paraId="3F7C8F1C" w14:textId="77777777" w:rsidR="00D0438D" w:rsidRPr="00D0438D" w:rsidRDefault="00D0438D" w:rsidP="00D0438D"/>
    <w:p w14:paraId="288AF99E" w14:textId="77777777" w:rsidR="00680A4F" w:rsidRPr="00DF5698" w:rsidRDefault="00680A4F" w:rsidP="00680A4F">
      <w:pPr>
        <w:pStyle w:val="Default"/>
        <w:rPr>
          <w:sz w:val="20"/>
          <w:szCs w:val="20"/>
          <w:lang w:val="de-DE"/>
        </w:rPr>
      </w:pPr>
      <w:r w:rsidRPr="00DF5698">
        <w:rPr>
          <w:sz w:val="20"/>
          <w:szCs w:val="20"/>
          <w:lang w:val="de-DE"/>
        </w:rPr>
        <w:t xml:space="preserve">Eine Datenpanne ist ein Vorfall, bei dem personenbezogene Daten verloren gegangen sind oder möglicherweise auf nicht ordnungsgemäße Weise verarbeitet wurden. Im Falle der Feststellung einer Datenpanne werden wir innerhalb des gesetzlichen Rahmens: </w:t>
      </w:r>
    </w:p>
    <w:p w14:paraId="7696F112" w14:textId="77777777" w:rsidR="00680A4F" w:rsidRPr="00DF5698" w:rsidRDefault="00680A4F" w:rsidP="00680A4F">
      <w:pPr>
        <w:pStyle w:val="Default"/>
        <w:numPr>
          <w:ilvl w:val="0"/>
          <w:numId w:val="35"/>
        </w:numPr>
        <w:spacing w:after="24"/>
        <w:rPr>
          <w:sz w:val="20"/>
          <w:szCs w:val="20"/>
          <w:lang w:val="de-DE"/>
        </w:rPr>
      </w:pPr>
      <w:r w:rsidRPr="00DF5698">
        <w:rPr>
          <w:sz w:val="20"/>
          <w:szCs w:val="20"/>
          <w:lang w:val="de-DE"/>
        </w:rPr>
        <w:t>die Auswirkungen für alle Beteiligten ermitteln,</w:t>
      </w:r>
    </w:p>
    <w:p w14:paraId="17AB351B" w14:textId="77777777" w:rsidR="00680A4F" w:rsidRPr="00DF5698" w:rsidRDefault="00680A4F" w:rsidP="00680A4F">
      <w:pPr>
        <w:pStyle w:val="Default"/>
        <w:numPr>
          <w:ilvl w:val="0"/>
          <w:numId w:val="35"/>
        </w:numPr>
        <w:spacing w:after="24"/>
        <w:rPr>
          <w:sz w:val="20"/>
          <w:szCs w:val="20"/>
          <w:lang w:val="de-DE"/>
        </w:rPr>
      </w:pPr>
      <w:r w:rsidRPr="00DF5698">
        <w:rPr>
          <w:sz w:val="20"/>
          <w:szCs w:val="20"/>
          <w:lang w:val="de-DE"/>
        </w:rPr>
        <w:t>geeignete Maßnahmen treffen, um den Schaden für Sie schnellstmöglich zu begrenzen,</w:t>
      </w:r>
    </w:p>
    <w:p w14:paraId="1E210023" w14:textId="77777777" w:rsidR="00680A4F" w:rsidRPr="00DF5698" w:rsidRDefault="00680A4F" w:rsidP="00680A4F">
      <w:pPr>
        <w:pStyle w:val="Default"/>
        <w:numPr>
          <w:ilvl w:val="0"/>
          <w:numId w:val="35"/>
        </w:numPr>
        <w:spacing w:after="24"/>
        <w:rPr>
          <w:sz w:val="20"/>
          <w:szCs w:val="20"/>
          <w:lang w:val="de-DE"/>
        </w:rPr>
      </w:pPr>
      <w:r w:rsidRPr="00DF5698">
        <w:rPr>
          <w:sz w:val="20"/>
          <w:szCs w:val="20"/>
          <w:lang w:val="de-DE"/>
        </w:rPr>
        <w:t>geeignete Maßnahmen treffen, um derartige Datenpannen in der Zukunft zu vermeiden.</w:t>
      </w:r>
    </w:p>
    <w:p w14:paraId="730F0272" w14:textId="77777777" w:rsidR="00680A4F" w:rsidRPr="00DF5698" w:rsidRDefault="00680A4F" w:rsidP="00680A4F">
      <w:pPr>
        <w:pStyle w:val="Default"/>
        <w:numPr>
          <w:ilvl w:val="0"/>
          <w:numId w:val="35"/>
        </w:numPr>
        <w:spacing w:after="24"/>
        <w:rPr>
          <w:sz w:val="20"/>
          <w:szCs w:val="20"/>
          <w:lang w:val="de-DE"/>
        </w:rPr>
      </w:pPr>
      <w:r w:rsidRPr="00DF5698">
        <w:rPr>
          <w:sz w:val="20"/>
          <w:szCs w:val="20"/>
          <w:lang w:val="de-DE"/>
        </w:rPr>
        <w:t>Gegebenenfalls erstatten wir Ihnen und der Datenschutzbehörde (</w:t>
      </w:r>
      <w:proofErr w:type="spellStart"/>
      <w:r w:rsidRPr="00DF5698">
        <w:rPr>
          <w:sz w:val="20"/>
          <w:szCs w:val="20"/>
          <w:lang w:val="de-DE"/>
        </w:rPr>
        <w:t>Autoriteit</w:t>
      </w:r>
      <w:proofErr w:type="spellEnd"/>
      <w:r w:rsidRPr="00DF5698">
        <w:rPr>
          <w:sz w:val="20"/>
          <w:szCs w:val="20"/>
          <w:lang w:val="de-DE"/>
        </w:rPr>
        <w:t xml:space="preserve"> </w:t>
      </w:r>
      <w:proofErr w:type="spellStart"/>
      <w:r w:rsidRPr="00DF5698">
        <w:rPr>
          <w:sz w:val="20"/>
          <w:szCs w:val="20"/>
          <w:lang w:val="de-DE"/>
        </w:rPr>
        <w:t>Persoonsgegevens</w:t>
      </w:r>
      <w:proofErr w:type="spellEnd"/>
      <w:r w:rsidRPr="00DF5698">
        <w:rPr>
          <w:sz w:val="20"/>
          <w:szCs w:val="20"/>
          <w:lang w:val="de-DE"/>
        </w:rPr>
        <w:t xml:space="preserve">) Meldung. </w:t>
      </w:r>
    </w:p>
    <w:p w14:paraId="21DDD769" w14:textId="77777777" w:rsidR="00680A4F" w:rsidRPr="00DF5698" w:rsidRDefault="00680A4F" w:rsidP="00680A4F">
      <w:pPr>
        <w:pStyle w:val="Default"/>
        <w:rPr>
          <w:sz w:val="20"/>
          <w:szCs w:val="20"/>
          <w:lang w:val="de-DE"/>
        </w:rPr>
      </w:pPr>
    </w:p>
    <w:p w14:paraId="569DA4B2" w14:textId="77777777" w:rsidR="00680A4F" w:rsidRDefault="00680A4F" w:rsidP="00680A4F">
      <w:pPr>
        <w:pStyle w:val="Heading1"/>
        <w:rPr>
          <w:b/>
          <w:bCs/>
          <w:szCs w:val="28"/>
        </w:rPr>
      </w:pPr>
      <w:bookmarkStart w:id="8" w:name="_Toc74064106"/>
      <w:r>
        <w:rPr>
          <w:b/>
          <w:bCs/>
          <w:szCs w:val="28"/>
        </w:rPr>
        <w:t>GEHEIMHALTUNG PERSONENBEZOGENER DATEN</w:t>
      </w:r>
      <w:bookmarkEnd w:id="8"/>
      <w:r>
        <w:rPr>
          <w:b/>
          <w:bCs/>
          <w:szCs w:val="28"/>
        </w:rPr>
        <w:t xml:space="preserve"> </w:t>
      </w:r>
    </w:p>
    <w:p w14:paraId="78C41A6D" w14:textId="77777777" w:rsidR="00D0438D" w:rsidRPr="00D0438D" w:rsidRDefault="00D0438D" w:rsidP="00D0438D"/>
    <w:p w14:paraId="1636B8AB" w14:textId="77777777" w:rsidR="00680A4F" w:rsidRPr="00DF5698" w:rsidRDefault="00680A4F" w:rsidP="00680A4F">
      <w:pPr>
        <w:pStyle w:val="Default"/>
        <w:rPr>
          <w:sz w:val="20"/>
          <w:szCs w:val="20"/>
          <w:lang w:val="de-DE"/>
        </w:rPr>
      </w:pPr>
      <w:r w:rsidRPr="00DF5698">
        <w:rPr>
          <w:sz w:val="20"/>
          <w:szCs w:val="20"/>
          <w:lang w:val="de-DE"/>
        </w:rPr>
        <w:t xml:space="preserve">Wir sind verpflichtet, alle personenbezogenen Daten, die wir für Sie verarbeiten, geheim zu halten. Dies betrifft sowohl die von Ihnen zur Verfügung gestellten als auch die von uns erhobenen Daten. </w:t>
      </w:r>
    </w:p>
    <w:p w14:paraId="4C572F58" w14:textId="77777777" w:rsidR="00680A4F" w:rsidRDefault="00680A4F" w:rsidP="00680A4F">
      <w:pPr>
        <w:pStyle w:val="Default"/>
        <w:rPr>
          <w:sz w:val="20"/>
          <w:szCs w:val="20"/>
        </w:rPr>
      </w:pPr>
      <w:proofErr w:type="spellStart"/>
      <w:r>
        <w:rPr>
          <w:sz w:val="20"/>
          <w:szCs w:val="20"/>
        </w:rPr>
        <w:t>Hierzu</w:t>
      </w:r>
      <w:proofErr w:type="spellEnd"/>
      <w:r>
        <w:rPr>
          <w:sz w:val="20"/>
          <w:szCs w:val="20"/>
        </w:rPr>
        <w:t xml:space="preserve"> </w:t>
      </w:r>
      <w:proofErr w:type="spellStart"/>
      <w:r>
        <w:rPr>
          <w:sz w:val="20"/>
          <w:szCs w:val="20"/>
        </w:rPr>
        <w:t>vereinbaren</w:t>
      </w:r>
      <w:proofErr w:type="spellEnd"/>
      <w:r>
        <w:rPr>
          <w:sz w:val="20"/>
          <w:szCs w:val="20"/>
        </w:rPr>
        <w:t xml:space="preserve"> </w:t>
      </w:r>
      <w:proofErr w:type="spellStart"/>
      <w:r>
        <w:rPr>
          <w:sz w:val="20"/>
          <w:szCs w:val="20"/>
        </w:rPr>
        <w:t>wir</w:t>
      </w:r>
      <w:proofErr w:type="spellEnd"/>
      <w:r>
        <w:rPr>
          <w:sz w:val="20"/>
          <w:szCs w:val="20"/>
        </w:rPr>
        <w:t xml:space="preserve"> </w:t>
      </w:r>
      <w:proofErr w:type="spellStart"/>
      <w:r>
        <w:rPr>
          <w:sz w:val="20"/>
          <w:szCs w:val="20"/>
        </w:rPr>
        <w:t>Folgendes</w:t>
      </w:r>
      <w:proofErr w:type="spellEnd"/>
      <w:r>
        <w:rPr>
          <w:sz w:val="20"/>
          <w:szCs w:val="20"/>
        </w:rPr>
        <w:t xml:space="preserve">: </w:t>
      </w:r>
    </w:p>
    <w:p w14:paraId="47C017CA" w14:textId="77777777" w:rsidR="00680A4F" w:rsidRPr="00DF5698" w:rsidRDefault="00680A4F" w:rsidP="00680A4F">
      <w:pPr>
        <w:pStyle w:val="Default"/>
        <w:numPr>
          <w:ilvl w:val="0"/>
          <w:numId w:val="36"/>
        </w:numPr>
        <w:spacing w:after="20"/>
        <w:rPr>
          <w:sz w:val="20"/>
          <w:szCs w:val="20"/>
          <w:lang w:val="de-DE"/>
        </w:rPr>
      </w:pPr>
      <w:r w:rsidRPr="00DF5698">
        <w:rPr>
          <w:sz w:val="20"/>
          <w:szCs w:val="20"/>
          <w:lang w:val="de-DE"/>
        </w:rPr>
        <w:t xml:space="preserve">Wir garantieren, dass sich all unsere Mitarbeiter an die Geheimhaltungspflicht halten, wobei „Mitarbeiter“ hier im weitesten Sinne zu verstehen ist, also auch Praktikanten und freiberufliche Mitarbeiter umfasst. </w:t>
      </w:r>
    </w:p>
    <w:p w14:paraId="2F5D6B8A" w14:textId="77777777" w:rsidR="00680A4F" w:rsidRDefault="00680A4F" w:rsidP="00680A4F">
      <w:pPr>
        <w:pStyle w:val="Default"/>
        <w:numPr>
          <w:ilvl w:val="0"/>
          <w:numId w:val="36"/>
        </w:numPr>
        <w:spacing w:after="20"/>
        <w:rPr>
          <w:sz w:val="20"/>
          <w:szCs w:val="20"/>
        </w:rPr>
      </w:pPr>
      <w:proofErr w:type="spellStart"/>
      <w:r w:rsidRPr="00680A4F">
        <w:rPr>
          <w:sz w:val="20"/>
          <w:szCs w:val="20"/>
        </w:rPr>
        <w:t>Diese</w:t>
      </w:r>
      <w:proofErr w:type="spellEnd"/>
      <w:r w:rsidRPr="00680A4F">
        <w:rPr>
          <w:sz w:val="20"/>
          <w:szCs w:val="20"/>
        </w:rPr>
        <w:t xml:space="preserve"> </w:t>
      </w:r>
      <w:proofErr w:type="spellStart"/>
      <w:r w:rsidRPr="00680A4F">
        <w:rPr>
          <w:sz w:val="20"/>
          <w:szCs w:val="20"/>
        </w:rPr>
        <w:t>Geheimhaltungspflicht</w:t>
      </w:r>
      <w:proofErr w:type="spellEnd"/>
      <w:r w:rsidRPr="00680A4F">
        <w:rPr>
          <w:sz w:val="20"/>
          <w:szCs w:val="20"/>
        </w:rPr>
        <w:t xml:space="preserve"> gilt nicht</w:t>
      </w:r>
      <w:r>
        <w:rPr>
          <w:sz w:val="20"/>
          <w:szCs w:val="20"/>
        </w:rPr>
        <w:t>:</w:t>
      </w:r>
    </w:p>
    <w:p w14:paraId="2DF347BA" w14:textId="77777777" w:rsidR="00680A4F" w:rsidRPr="00DF5698" w:rsidRDefault="00680A4F" w:rsidP="00680A4F">
      <w:pPr>
        <w:pStyle w:val="Default"/>
        <w:numPr>
          <w:ilvl w:val="1"/>
          <w:numId w:val="36"/>
        </w:numPr>
        <w:spacing w:after="20"/>
        <w:rPr>
          <w:sz w:val="20"/>
          <w:szCs w:val="20"/>
          <w:lang w:val="de-DE"/>
        </w:rPr>
      </w:pPr>
      <w:r w:rsidRPr="00DF5698">
        <w:rPr>
          <w:sz w:val="20"/>
          <w:szCs w:val="20"/>
          <w:lang w:val="de-DE"/>
        </w:rPr>
        <w:lastRenderedPageBreak/>
        <w:t xml:space="preserve">wenn Sie ausdrücklich Ihre Einwilligung erteilt haben, dass bestimmte personenbezogene Daten an Dritte weitergegeben werden, oder </w:t>
      </w:r>
    </w:p>
    <w:p w14:paraId="6913860E" w14:textId="77777777" w:rsidR="00680A4F" w:rsidRPr="00DF5698" w:rsidRDefault="00680A4F" w:rsidP="00680A4F">
      <w:pPr>
        <w:pStyle w:val="Default"/>
        <w:numPr>
          <w:ilvl w:val="1"/>
          <w:numId w:val="36"/>
        </w:numPr>
        <w:spacing w:after="20"/>
        <w:rPr>
          <w:sz w:val="20"/>
          <w:szCs w:val="20"/>
          <w:lang w:val="de-DE"/>
        </w:rPr>
      </w:pPr>
      <w:r w:rsidRPr="00DF5698">
        <w:rPr>
          <w:sz w:val="20"/>
          <w:szCs w:val="20"/>
          <w:lang w:val="de-DE"/>
        </w:rPr>
        <w:t xml:space="preserve">wenn eine rechtliche Verpflichtung besteht, bestimmte personenbezogene Daten einer anderen Stelle oder Person, etwa der Staatsanwaltschaft, zur Verfügung zu stellen. </w:t>
      </w:r>
    </w:p>
    <w:p w14:paraId="2D0ABEF9" w14:textId="77777777" w:rsidR="00680A4F" w:rsidRPr="00DF5698" w:rsidRDefault="00680A4F" w:rsidP="00680A4F">
      <w:pPr>
        <w:pStyle w:val="Default"/>
        <w:numPr>
          <w:ilvl w:val="0"/>
          <w:numId w:val="36"/>
        </w:numPr>
        <w:spacing w:after="20"/>
        <w:rPr>
          <w:sz w:val="20"/>
          <w:szCs w:val="20"/>
          <w:lang w:val="de-DE"/>
        </w:rPr>
      </w:pPr>
      <w:r w:rsidRPr="00DF5698">
        <w:rPr>
          <w:sz w:val="20"/>
          <w:szCs w:val="20"/>
          <w:lang w:val="de-DE"/>
        </w:rPr>
        <w:t xml:space="preserve">Wenn wir von den Dienstleistungen eines Dritten Gebrauch machen, verlangen wir, dass sich dieser Dritte schriftlich zu derselben Geheimhaltung verpflichtet, die wir mit Ihnen vereinbart haben. </w:t>
      </w:r>
    </w:p>
    <w:p w14:paraId="104D21EA" w14:textId="77777777" w:rsidR="00680A4F" w:rsidRPr="00DF5698" w:rsidRDefault="00680A4F" w:rsidP="00680A4F">
      <w:pPr>
        <w:pStyle w:val="Default"/>
        <w:rPr>
          <w:sz w:val="20"/>
          <w:szCs w:val="20"/>
          <w:lang w:val="de-DE"/>
        </w:rPr>
      </w:pPr>
    </w:p>
    <w:p w14:paraId="7A1ABE1C" w14:textId="77777777" w:rsidR="00680A4F" w:rsidRPr="00DF5698" w:rsidRDefault="00680A4F" w:rsidP="00680A4F">
      <w:pPr>
        <w:pStyle w:val="Default"/>
        <w:rPr>
          <w:sz w:val="20"/>
          <w:szCs w:val="20"/>
          <w:lang w:val="de-DE"/>
        </w:rPr>
      </w:pPr>
      <w:r w:rsidRPr="00DF5698">
        <w:rPr>
          <w:sz w:val="20"/>
          <w:szCs w:val="20"/>
          <w:lang w:val="de-DE"/>
        </w:rPr>
        <w:t xml:space="preserve">Wir geben Ihre personenbezogenen Daten ausschließlich dann an Dritte weiter, soweit dies für die Erbringung unserer Dienstleistungen für die vorgenannten Zwecke notwendig ist. Mit diesen Dritten, die in unserem Auftrag Ihre personenbezogenen Daten verarbeiten, schließen wir Auftragsverarbeitungsverträge. In diesen Verträgen werden Vereinbarungen darüber getroffen, wie die betreffenden Organisationen mit Ihren personenbezogenen Daten umgehen müssen. </w:t>
      </w:r>
    </w:p>
    <w:p w14:paraId="6EFC2989" w14:textId="77777777" w:rsidR="00680A4F" w:rsidRDefault="00680A4F" w:rsidP="00680A4F">
      <w:pPr>
        <w:pStyle w:val="Heading1"/>
        <w:rPr>
          <w:b/>
          <w:bCs/>
          <w:szCs w:val="28"/>
        </w:rPr>
      </w:pPr>
      <w:bookmarkStart w:id="9" w:name="_Toc74064107"/>
      <w:r>
        <w:rPr>
          <w:b/>
          <w:bCs/>
          <w:szCs w:val="28"/>
        </w:rPr>
        <w:t>DATENERHEBUNG BEI WEBSITEBESUCHEN</w:t>
      </w:r>
      <w:bookmarkEnd w:id="9"/>
      <w:r>
        <w:rPr>
          <w:b/>
          <w:bCs/>
          <w:szCs w:val="28"/>
        </w:rPr>
        <w:t xml:space="preserve"> </w:t>
      </w:r>
    </w:p>
    <w:p w14:paraId="5AD2663A" w14:textId="77777777" w:rsidR="00D0438D" w:rsidRPr="00D0438D" w:rsidRDefault="00D0438D" w:rsidP="00D0438D"/>
    <w:p w14:paraId="54A8A9D8" w14:textId="77777777" w:rsidR="00680A4F" w:rsidRPr="00DF5698" w:rsidRDefault="00680A4F" w:rsidP="00680A4F">
      <w:pPr>
        <w:rPr>
          <w:szCs w:val="20"/>
          <w:lang w:val="de-DE"/>
        </w:rPr>
      </w:pPr>
      <w:r w:rsidRPr="00DF5698">
        <w:rPr>
          <w:szCs w:val="20"/>
          <w:lang w:val="de-DE"/>
        </w:rPr>
        <w:t>Wenn Sie unsere Websites, Dienste, Anwendungen, Kommunikationsdienste (wie E-Mail) oder Hilfsmittel besuchen oder nutzen, können wir Cookies und verwandte Technologien zur Speicherung von Informationen einsetzen, um Ihr Browsererlebnis zu verbessern, zu beschleunigen und sicherer zu gestalten. Dabei können wir uns bekannte Kundendaten mit den Websites verknüpfen. Dies tun wir, um die Inhalte unserer Kommunikation möglichst gut auf Ihre Präferenzen abzustimmen.</w:t>
      </w:r>
    </w:p>
    <w:p w14:paraId="65889716" w14:textId="77777777" w:rsidR="00680A4F" w:rsidRPr="00DF5698" w:rsidRDefault="00680A4F">
      <w:pPr>
        <w:spacing w:after="160" w:line="259" w:lineRule="auto"/>
        <w:rPr>
          <w:lang w:val="de-DE"/>
        </w:rPr>
      </w:pPr>
      <w:r w:rsidRPr="00DF5698">
        <w:rPr>
          <w:lang w:val="de-DE"/>
        </w:rPr>
        <w:br w:type="page"/>
      </w:r>
    </w:p>
    <w:p w14:paraId="44191C1B" w14:textId="77777777" w:rsidR="00680A4F" w:rsidRDefault="00680A4F" w:rsidP="00680A4F">
      <w:pPr>
        <w:pStyle w:val="Heading1"/>
        <w:rPr>
          <w:b/>
          <w:bCs/>
          <w:szCs w:val="28"/>
        </w:rPr>
      </w:pPr>
      <w:bookmarkStart w:id="10" w:name="_Toc74064108"/>
      <w:r>
        <w:rPr>
          <w:b/>
          <w:bCs/>
          <w:szCs w:val="28"/>
        </w:rPr>
        <w:lastRenderedPageBreak/>
        <w:t>ARCHIVIERUNG</w:t>
      </w:r>
      <w:bookmarkEnd w:id="10"/>
      <w:r>
        <w:rPr>
          <w:b/>
          <w:bCs/>
          <w:szCs w:val="28"/>
        </w:rPr>
        <w:t xml:space="preserve"> </w:t>
      </w:r>
    </w:p>
    <w:p w14:paraId="12580DFB" w14:textId="77777777" w:rsidR="00D0438D" w:rsidRPr="00D0438D" w:rsidRDefault="00D0438D" w:rsidP="00D0438D"/>
    <w:p w14:paraId="571D0550" w14:textId="77777777" w:rsidR="00680A4F" w:rsidRPr="00DF5698" w:rsidRDefault="00680A4F" w:rsidP="00680A4F">
      <w:pPr>
        <w:pStyle w:val="Default"/>
        <w:rPr>
          <w:sz w:val="20"/>
          <w:szCs w:val="20"/>
          <w:lang w:val="de-DE"/>
        </w:rPr>
      </w:pPr>
      <w:r w:rsidRPr="00DF5698">
        <w:rPr>
          <w:sz w:val="20"/>
          <w:szCs w:val="20"/>
          <w:lang w:val="de-DE"/>
        </w:rPr>
        <w:t xml:space="preserve">Van Iperen verwahrt Ihre personenbezogenen Daten nicht länger, als es zur Realisierung des Zwecks, für den die Daten erhoben wurden, und zur Einhaltung der rechtlichen Verpflichtungen unbedingt notwendig ist. Für die Aufbewahrung personenbezogener Daten haben wir die folgenden Fristen festgelegt. </w:t>
      </w:r>
    </w:p>
    <w:p w14:paraId="0F61B192" w14:textId="77777777" w:rsidR="00D0438D" w:rsidRPr="00DF5698" w:rsidRDefault="00D0438D" w:rsidP="00680A4F">
      <w:pPr>
        <w:pStyle w:val="Default"/>
        <w:rPr>
          <w:sz w:val="20"/>
          <w:szCs w:val="20"/>
          <w:lang w:val="de-DE"/>
        </w:rPr>
      </w:pPr>
    </w:p>
    <w:p w14:paraId="31E5E9E8" w14:textId="77777777" w:rsidR="00D0438D" w:rsidRDefault="00680A4F" w:rsidP="00680A4F">
      <w:pPr>
        <w:pStyle w:val="Default"/>
        <w:numPr>
          <w:ilvl w:val="0"/>
          <w:numId w:val="40"/>
        </w:numPr>
        <w:rPr>
          <w:sz w:val="20"/>
          <w:szCs w:val="20"/>
        </w:rPr>
      </w:pPr>
      <w:r>
        <w:rPr>
          <w:sz w:val="20"/>
          <w:szCs w:val="20"/>
        </w:rPr>
        <w:t xml:space="preserve">Versand von </w:t>
      </w:r>
      <w:proofErr w:type="spellStart"/>
      <w:r>
        <w:rPr>
          <w:sz w:val="20"/>
          <w:szCs w:val="20"/>
        </w:rPr>
        <w:t>Newsletters</w:t>
      </w:r>
      <w:proofErr w:type="spellEnd"/>
      <w:r>
        <w:rPr>
          <w:sz w:val="20"/>
          <w:szCs w:val="20"/>
        </w:rPr>
        <w:t>:</w:t>
      </w:r>
    </w:p>
    <w:p w14:paraId="5C4B4824" w14:textId="77777777" w:rsidR="00680A4F" w:rsidRPr="00DF5698" w:rsidRDefault="00680A4F" w:rsidP="00D0438D">
      <w:pPr>
        <w:pStyle w:val="Default"/>
        <w:ind w:left="720"/>
        <w:rPr>
          <w:sz w:val="20"/>
          <w:szCs w:val="20"/>
          <w:lang w:val="de-DE"/>
        </w:rPr>
      </w:pPr>
      <w:r w:rsidRPr="00DF5698">
        <w:rPr>
          <w:sz w:val="20"/>
          <w:szCs w:val="20"/>
          <w:lang w:val="de-DE"/>
        </w:rPr>
        <w:t xml:space="preserve">Ihre E-Mail-Adresse und Ihr Vor- und Nachname werden bei einem Mailingdienst gespeichert. Ihre Daten werden für unbestimmte Zeit verwahrt. Sie können sich nämlich jederzeit über den Link am Ende des Newsletters oder per E-Mail an info@iperen.com aus dem Verteiler löschen lassen. </w:t>
      </w:r>
    </w:p>
    <w:p w14:paraId="4F1B6545" w14:textId="77777777" w:rsidR="00D0438D" w:rsidRDefault="00680A4F" w:rsidP="00D0438D">
      <w:pPr>
        <w:pStyle w:val="Default"/>
        <w:numPr>
          <w:ilvl w:val="0"/>
          <w:numId w:val="40"/>
        </w:numPr>
        <w:rPr>
          <w:sz w:val="20"/>
          <w:szCs w:val="20"/>
        </w:rPr>
      </w:pPr>
      <w:proofErr w:type="spellStart"/>
      <w:r>
        <w:rPr>
          <w:sz w:val="20"/>
          <w:szCs w:val="20"/>
        </w:rPr>
        <w:t>Kontakt</w:t>
      </w:r>
      <w:proofErr w:type="spellEnd"/>
      <w:r w:rsidR="00D0438D">
        <w:rPr>
          <w:sz w:val="20"/>
          <w:szCs w:val="20"/>
        </w:rPr>
        <w:t>:</w:t>
      </w:r>
    </w:p>
    <w:p w14:paraId="6908D9E3" w14:textId="77777777" w:rsidR="00680A4F" w:rsidRPr="00D0438D" w:rsidRDefault="00680A4F" w:rsidP="00D0438D">
      <w:pPr>
        <w:pStyle w:val="Default"/>
        <w:ind w:left="720"/>
        <w:rPr>
          <w:sz w:val="20"/>
          <w:szCs w:val="20"/>
        </w:rPr>
      </w:pPr>
      <w:r w:rsidRPr="00DF5698">
        <w:rPr>
          <w:sz w:val="20"/>
          <w:szCs w:val="20"/>
          <w:lang w:val="de-DE"/>
        </w:rPr>
        <w:t xml:space="preserve">Wenn Sie sich per E-Mail mit uns in Verbindung setzen, werden die Daten, die Sie übermitteln, etwa Ihr Name, Ihr Firmenname und Ihre E-Mail-Adresse, auf dem Mailserver gespeichert. </w:t>
      </w:r>
      <w:r w:rsidRPr="00D0438D">
        <w:rPr>
          <w:sz w:val="20"/>
          <w:szCs w:val="20"/>
        </w:rPr>
        <w:t>E-Mail-</w:t>
      </w:r>
      <w:proofErr w:type="spellStart"/>
      <w:r w:rsidRPr="00D0438D">
        <w:rPr>
          <w:sz w:val="20"/>
          <w:szCs w:val="20"/>
        </w:rPr>
        <w:t>Korrespondenz</w:t>
      </w:r>
      <w:proofErr w:type="spellEnd"/>
      <w:r w:rsidRPr="00D0438D">
        <w:rPr>
          <w:sz w:val="20"/>
          <w:szCs w:val="20"/>
        </w:rPr>
        <w:t xml:space="preserve"> </w:t>
      </w:r>
      <w:proofErr w:type="spellStart"/>
      <w:r w:rsidRPr="00D0438D">
        <w:rPr>
          <w:sz w:val="20"/>
          <w:szCs w:val="20"/>
        </w:rPr>
        <w:t>wird</w:t>
      </w:r>
      <w:proofErr w:type="spellEnd"/>
      <w:r w:rsidRPr="00D0438D">
        <w:rPr>
          <w:sz w:val="20"/>
          <w:szCs w:val="20"/>
        </w:rPr>
        <w:t xml:space="preserve"> </w:t>
      </w:r>
      <w:proofErr w:type="spellStart"/>
      <w:r w:rsidRPr="00D0438D">
        <w:rPr>
          <w:sz w:val="20"/>
          <w:szCs w:val="20"/>
        </w:rPr>
        <w:t>maximal</w:t>
      </w:r>
      <w:proofErr w:type="spellEnd"/>
      <w:r w:rsidRPr="00D0438D">
        <w:rPr>
          <w:sz w:val="20"/>
          <w:szCs w:val="20"/>
        </w:rPr>
        <w:t xml:space="preserve"> </w:t>
      </w:r>
      <w:proofErr w:type="spellStart"/>
      <w:r w:rsidRPr="00D0438D">
        <w:rPr>
          <w:sz w:val="20"/>
          <w:szCs w:val="20"/>
        </w:rPr>
        <w:t>sieben</w:t>
      </w:r>
      <w:proofErr w:type="spellEnd"/>
      <w:r w:rsidRPr="00D0438D">
        <w:rPr>
          <w:sz w:val="20"/>
          <w:szCs w:val="20"/>
        </w:rPr>
        <w:t xml:space="preserve"> </w:t>
      </w:r>
      <w:proofErr w:type="spellStart"/>
      <w:r w:rsidRPr="00D0438D">
        <w:rPr>
          <w:sz w:val="20"/>
          <w:szCs w:val="20"/>
        </w:rPr>
        <w:t>Jahre</w:t>
      </w:r>
      <w:proofErr w:type="spellEnd"/>
      <w:r w:rsidRPr="00D0438D">
        <w:rPr>
          <w:sz w:val="20"/>
          <w:szCs w:val="20"/>
        </w:rPr>
        <w:t xml:space="preserve"> lang </w:t>
      </w:r>
      <w:proofErr w:type="spellStart"/>
      <w:r w:rsidRPr="00D0438D">
        <w:rPr>
          <w:sz w:val="20"/>
          <w:szCs w:val="20"/>
        </w:rPr>
        <w:t>aufbewahrt</w:t>
      </w:r>
      <w:proofErr w:type="spellEnd"/>
      <w:r w:rsidRPr="00D0438D">
        <w:rPr>
          <w:sz w:val="20"/>
          <w:szCs w:val="20"/>
        </w:rPr>
        <w:t xml:space="preserve">. </w:t>
      </w:r>
    </w:p>
    <w:p w14:paraId="139BC0CB" w14:textId="77777777" w:rsidR="00D0438D" w:rsidRDefault="00680A4F" w:rsidP="00680A4F">
      <w:pPr>
        <w:pStyle w:val="Default"/>
        <w:numPr>
          <w:ilvl w:val="0"/>
          <w:numId w:val="40"/>
        </w:numPr>
        <w:rPr>
          <w:sz w:val="20"/>
          <w:szCs w:val="20"/>
        </w:rPr>
      </w:pPr>
      <w:proofErr w:type="spellStart"/>
      <w:r>
        <w:rPr>
          <w:sz w:val="20"/>
          <w:szCs w:val="20"/>
        </w:rPr>
        <w:t>Besuch</w:t>
      </w:r>
      <w:proofErr w:type="spellEnd"/>
      <w:r>
        <w:rPr>
          <w:sz w:val="20"/>
          <w:szCs w:val="20"/>
        </w:rPr>
        <w:t xml:space="preserve"> der Website:</w:t>
      </w:r>
    </w:p>
    <w:p w14:paraId="593FF1BA" w14:textId="77777777" w:rsidR="00D0438D" w:rsidRPr="00DF5698" w:rsidRDefault="00680A4F" w:rsidP="00D0438D">
      <w:pPr>
        <w:pStyle w:val="Default"/>
        <w:ind w:left="720"/>
        <w:rPr>
          <w:sz w:val="20"/>
          <w:szCs w:val="20"/>
          <w:lang w:val="de-DE"/>
        </w:rPr>
      </w:pPr>
      <w:r w:rsidRPr="00DF5698">
        <w:rPr>
          <w:sz w:val="20"/>
          <w:szCs w:val="20"/>
          <w:lang w:val="de-DE"/>
        </w:rPr>
        <w:t xml:space="preserve">Wenn Sie unsere Website besuchen, werden Ihre IP-Adresse und die von Ihnen aufgerufenen Seiten gespeichert. Die Daten, die bei Ihrem Websitebesuch erhoben werden, sind anonym, werden also nicht mit Ihrem Namen, Ihrem Firmennamen oder Ihrer E-Mail-Adresse verknüpft. Diese Daten werden in unserem Analysetool für unbestimmte Zeit verwahrt. </w:t>
      </w:r>
    </w:p>
    <w:p w14:paraId="05295F70" w14:textId="77777777" w:rsidR="00D0438D" w:rsidRDefault="00680A4F" w:rsidP="00D0438D">
      <w:pPr>
        <w:pStyle w:val="Default"/>
        <w:numPr>
          <w:ilvl w:val="0"/>
          <w:numId w:val="40"/>
        </w:numPr>
        <w:rPr>
          <w:sz w:val="20"/>
          <w:szCs w:val="20"/>
        </w:rPr>
      </w:pPr>
      <w:proofErr w:type="spellStart"/>
      <w:r>
        <w:rPr>
          <w:sz w:val="20"/>
          <w:szCs w:val="20"/>
        </w:rPr>
        <w:t>Erfüllung</w:t>
      </w:r>
      <w:proofErr w:type="spellEnd"/>
      <w:r>
        <w:rPr>
          <w:sz w:val="20"/>
          <w:szCs w:val="20"/>
        </w:rPr>
        <w:t xml:space="preserve"> </w:t>
      </w:r>
      <w:proofErr w:type="spellStart"/>
      <w:r>
        <w:rPr>
          <w:sz w:val="20"/>
          <w:szCs w:val="20"/>
        </w:rPr>
        <w:t>vertraglicher</w:t>
      </w:r>
      <w:proofErr w:type="spellEnd"/>
      <w:r>
        <w:rPr>
          <w:sz w:val="20"/>
          <w:szCs w:val="20"/>
        </w:rPr>
        <w:t xml:space="preserve"> </w:t>
      </w:r>
      <w:proofErr w:type="spellStart"/>
      <w:r>
        <w:rPr>
          <w:sz w:val="20"/>
          <w:szCs w:val="20"/>
        </w:rPr>
        <w:t>Verpflichtungen</w:t>
      </w:r>
      <w:proofErr w:type="spellEnd"/>
      <w:r>
        <w:rPr>
          <w:sz w:val="20"/>
          <w:szCs w:val="20"/>
        </w:rPr>
        <w:t xml:space="preserve">: </w:t>
      </w:r>
    </w:p>
    <w:p w14:paraId="1F3F10A0" w14:textId="77777777" w:rsidR="00D0438D" w:rsidRPr="00DF5698" w:rsidRDefault="00680A4F" w:rsidP="00D0438D">
      <w:pPr>
        <w:pStyle w:val="Default"/>
        <w:numPr>
          <w:ilvl w:val="1"/>
          <w:numId w:val="40"/>
        </w:numPr>
        <w:rPr>
          <w:sz w:val="20"/>
          <w:szCs w:val="20"/>
          <w:lang w:val="de-DE"/>
        </w:rPr>
      </w:pPr>
      <w:r w:rsidRPr="00DF5698">
        <w:rPr>
          <w:sz w:val="20"/>
          <w:szCs w:val="20"/>
          <w:lang w:val="de-DE"/>
        </w:rPr>
        <w:t xml:space="preserve">Name: 3 Jahre nach dem letzten Transaktions- oder Kontaktzeitpunkt </w:t>
      </w:r>
    </w:p>
    <w:p w14:paraId="516D81CC" w14:textId="77777777" w:rsidR="00D0438D" w:rsidRPr="00DF5698" w:rsidRDefault="00680A4F" w:rsidP="00D0438D">
      <w:pPr>
        <w:pStyle w:val="Default"/>
        <w:numPr>
          <w:ilvl w:val="1"/>
          <w:numId w:val="40"/>
        </w:numPr>
        <w:rPr>
          <w:sz w:val="20"/>
          <w:szCs w:val="20"/>
          <w:lang w:val="de-DE"/>
        </w:rPr>
      </w:pPr>
      <w:r w:rsidRPr="00DF5698">
        <w:rPr>
          <w:sz w:val="20"/>
          <w:szCs w:val="20"/>
          <w:lang w:val="de-DE"/>
        </w:rPr>
        <w:t xml:space="preserve">Straße, Postleitzahl und Wohnort: 6 Monate nach dem letzten Transaktions- oder Kontaktzeitpunkt </w:t>
      </w:r>
    </w:p>
    <w:p w14:paraId="7119475F" w14:textId="77777777" w:rsidR="00D0438D" w:rsidRPr="00DF5698" w:rsidRDefault="00680A4F" w:rsidP="00D0438D">
      <w:pPr>
        <w:pStyle w:val="Default"/>
        <w:numPr>
          <w:ilvl w:val="1"/>
          <w:numId w:val="40"/>
        </w:numPr>
        <w:rPr>
          <w:sz w:val="20"/>
          <w:szCs w:val="20"/>
          <w:lang w:val="de-DE"/>
        </w:rPr>
      </w:pPr>
      <w:r w:rsidRPr="00DF5698">
        <w:rPr>
          <w:sz w:val="20"/>
          <w:szCs w:val="20"/>
          <w:lang w:val="de-DE"/>
        </w:rPr>
        <w:t xml:space="preserve">Kontaktdaten (Telefon und E-Mail): 6 Monate nach dem letzten Transaktions- oder Kontaktzeitpunkt </w:t>
      </w:r>
    </w:p>
    <w:p w14:paraId="71D406AA" w14:textId="77777777" w:rsidR="00D0438D" w:rsidRPr="00DF5698" w:rsidRDefault="00680A4F" w:rsidP="00680A4F">
      <w:pPr>
        <w:pStyle w:val="Default"/>
        <w:numPr>
          <w:ilvl w:val="1"/>
          <w:numId w:val="40"/>
        </w:numPr>
        <w:rPr>
          <w:sz w:val="20"/>
          <w:szCs w:val="20"/>
          <w:lang w:val="de-DE"/>
        </w:rPr>
      </w:pPr>
      <w:r w:rsidRPr="00DF5698">
        <w:rPr>
          <w:sz w:val="20"/>
          <w:szCs w:val="20"/>
          <w:lang w:val="de-DE"/>
        </w:rPr>
        <w:t xml:space="preserve">Externes Zahlungsverhalten: 6 Monate nach dem letzten Transaktions- oder Kontaktzeitpunkt </w:t>
      </w:r>
    </w:p>
    <w:p w14:paraId="6E108B09" w14:textId="77777777" w:rsidR="00680A4F" w:rsidRPr="00DF5698" w:rsidRDefault="00680A4F" w:rsidP="00680A4F">
      <w:pPr>
        <w:pStyle w:val="Default"/>
        <w:numPr>
          <w:ilvl w:val="1"/>
          <w:numId w:val="40"/>
        </w:numPr>
        <w:rPr>
          <w:sz w:val="20"/>
          <w:szCs w:val="20"/>
          <w:lang w:val="de-DE"/>
        </w:rPr>
      </w:pPr>
      <w:r w:rsidRPr="00DF5698">
        <w:rPr>
          <w:sz w:val="20"/>
          <w:szCs w:val="20"/>
          <w:lang w:val="de-DE"/>
        </w:rPr>
        <w:t xml:space="preserve">Alle anderen Daten: 6 Monate nach dem letzten Transaktions- oder Kontaktzeitpunkt </w:t>
      </w:r>
    </w:p>
    <w:p w14:paraId="0BB2CC0A" w14:textId="77777777" w:rsidR="00680A4F" w:rsidRPr="00DF5698" w:rsidRDefault="00680A4F" w:rsidP="00680A4F">
      <w:pPr>
        <w:pStyle w:val="Default"/>
        <w:rPr>
          <w:sz w:val="20"/>
          <w:szCs w:val="20"/>
          <w:lang w:val="de-DE"/>
        </w:rPr>
      </w:pPr>
    </w:p>
    <w:p w14:paraId="654A412C" w14:textId="77777777" w:rsidR="00680A4F" w:rsidRDefault="00680A4F" w:rsidP="00680A4F">
      <w:pPr>
        <w:pStyle w:val="Heading1"/>
        <w:rPr>
          <w:b/>
          <w:bCs/>
          <w:szCs w:val="28"/>
        </w:rPr>
      </w:pPr>
      <w:bookmarkStart w:id="11" w:name="_Toc74064109"/>
      <w:r>
        <w:rPr>
          <w:b/>
          <w:bCs/>
          <w:szCs w:val="28"/>
        </w:rPr>
        <w:t>ÄNDERUNG DER DATENSCHUTZERKLÄRUNG</w:t>
      </w:r>
      <w:bookmarkEnd w:id="11"/>
      <w:r>
        <w:rPr>
          <w:b/>
          <w:bCs/>
          <w:szCs w:val="28"/>
        </w:rPr>
        <w:t xml:space="preserve"> </w:t>
      </w:r>
    </w:p>
    <w:p w14:paraId="6CB30EE5" w14:textId="77777777" w:rsidR="00D0438D" w:rsidRPr="00D0438D" w:rsidRDefault="00D0438D" w:rsidP="00D0438D"/>
    <w:p w14:paraId="2C4F6632" w14:textId="77777777" w:rsidR="00680A4F" w:rsidRPr="00DF5698" w:rsidRDefault="00680A4F" w:rsidP="00680A4F">
      <w:pPr>
        <w:pStyle w:val="Default"/>
        <w:rPr>
          <w:sz w:val="20"/>
          <w:szCs w:val="20"/>
          <w:lang w:val="de-DE"/>
        </w:rPr>
      </w:pPr>
      <w:r w:rsidRPr="00DF5698">
        <w:rPr>
          <w:sz w:val="20"/>
          <w:szCs w:val="20"/>
          <w:lang w:val="de-DE"/>
        </w:rPr>
        <w:t>Wir sind berechtigt, den Inhalt dieser Datenschutzerklärung jederzeit ohne vorherige Ankündigung zu ändern. Änderungen dieser Datenschutzerklärung werden auf unserer Website bekannt gegeben. Besuchen Sie darum regelmäßig unsere Website (</w:t>
      </w:r>
      <w:hyperlink r:id="rId17" w:history="1">
        <w:r w:rsidR="00D0438D" w:rsidRPr="00DF5698">
          <w:rPr>
            <w:rStyle w:val="Hyperlink"/>
            <w:sz w:val="20"/>
            <w:szCs w:val="20"/>
            <w:lang w:val="de-DE"/>
          </w:rPr>
          <w:t>www.iperen.com</w:t>
        </w:r>
      </w:hyperlink>
      <w:r w:rsidRPr="00DF5698">
        <w:rPr>
          <w:sz w:val="20"/>
          <w:szCs w:val="20"/>
          <w:lang w:val="de-DE"/>
        </w:rPr>
        <w:t xml:space="preserve">). </w:t>
      </w:r>
    </w:p>
    <w:p w14:paraId="7D106181" w14:textId="77777777" w:rsidR="00680A4F" w:rsidRDefault="00680A4F" w:rsidP="00680A4F">
      <w:pPr>
        <w:pStyle w:val="Heading1"/>
        <w:rPr>
          <w:b/>
          <w:bCs/>
          <w:szCs w:val="28"/>
        </w:rPr>
      </w:pPr>
      <w:bookmarkStart w:id="12" w:name="_Toc74064110"/>
      <w:r>
        <w:rPr>
          <w:b/>
          <w:bCs/>
          <w:szCs w:val="28"/>
        </w:rPr>
        <w:t>FRAGEN UND KONTAKT</w:t>
      </w:r>
      <w:bookmarkEnd w:id="12"/>
      <w:r>
        <w:rPr>
          <w:b/>
          <w:bCs/>
          <w:szCs w:val="28"/>
        </w:rPr>
        <w:t xml:space="preserve"> </w:t>
      </w:r>
    </w:p>
    <w:p w14:paraId="78798DCB" w14:textId="77777777" w:rsidR="00D0438D" w:rsidRPr="00D0438D" w:rsidRDefault="00D0438D" w:rsidP="00D0438D"/>
    <w:p w14:paraId="6A418F5E" w14:textId="77777777" w:rsidR="00680A4F" w:rsidRPr="00680A4F" w:rsidRDefault="00680A4F" w:rsidP="00680A4F">
      <w:r w:rsidRPr="00DF5698">
        <w:rPr>
          <w:szCs w:val="20"/>
          <w:lang w:val="de-DE"/>
        </w:rPr>
        <w:t>Wenn Sie Fragen oder Kommentare zu dieser Datenschutzerklärung und der Verarbeitung Ihrer personenbezogenen Daten haben, setzen Sie sich bitte mit unserem</w:t>
      </w:r>
      <w:r w:rsidR="00D0438D" w:rsidRPr="00DF5698">
        <w:rPr>
          <w:szCs w:val="20"/>
          <w:lang w:val="de-DE"/>
        </w:rPr>
        <w:t xml:space="preserve"> Datenschutzbeauftragten in Verbindung. </w:t>
      </w:r>
      <w:r w:rsidR="00D0438D">
        <w:rPr>
          <w:szCs w:val="20"/>
        </w:rPr>
        <w:t>Die E-Mail-</w:t>
      </w:r>
      <w:proofErr w:type="spellStart"/>
      <w:r w:rsidR="00D0438D">
        <w:rPr>
          <w:szCs w:val="20"/>
        </w:rPr>
        <w:t>Adresse</w:t>
      </w:r>
      <w:proofErr w:type="spellEnd"/>
      <w:r w:rsidR="00D0438D">
        <w:rPr>
          <w:szCs w:val="20"/>
        </w:rPr>
        <w:t xml:space="preserve"> </w:t>
      </w:r>
      <w:proofErr w:type="spellStart"/>
      <w:r w:rsidR="00D0438D">
        <w:rPr>
          <w:szCs w:val="20"/>
        </w:rPr>
        <w:t>lautet</w:t>
      </w:r>
      <w:proofErr w:type="spellEnd"/>
      <w:r w:rsidR="00D0438D">
        <w:rPr>
          <w:szCs w:val="20"/>
        </w:rPr>
        <w:t xml:space="preserve">: </w:t>
      </w:r>
      <w:hyperlink r:id="rId18" w:history="1">
        <w:r w:rsidR="00D0438D" w:rsidRPr="009A687F">
          <w:rPr>
            <w:rStyle w:val="Hyperlink"/>
            <w:szCs w:val="20"/>
          </w:rPr>
          <w:t>privacy@iperen.com</w:t>
        </w:r>
      </w:hyperlink>
      <w:r w:rsidR="00D0438D">
        <w:rPr>
          <w:szCs w:val="20"/>
        </w:rPr>
        <w:t>.</w:t>
      </w:r>
    </w:p>
    <w:p w14:paraId="7025F544" w14:textId="77777777" w:rsidR="00190730" w:rsidRDefault="00190730" w:rsidP="00190730"/>
    <w:p w14:paraId="7B3F3606" w14:textId="77777777" w:rsidR="004066B5" w:rsidRDefault="004066B5" w:rsidP="004066B5"/>
    <w:p w14:paraId="43087BFD" w14:textId="77777777" w:rsidR="004066B5" w:rsidRDefault="004066B5" w:rsidP="004066B5"/>
    <w:sectPr w:rsidR="004066B5" w:rsidSect="00737FE9">
      <w:pgSz w:w="11906" w:h="16838"/>
      <w:pgMar w:top="3022" w:right="1304" w:bottom="1304" w:left="130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C09A" w14:textId="77777777" w:rsidR="001A696A" w:rsidRDefault="001A696A" w:rsidP="00D57328">
      <w:pPr>
        <w:spacing w:line="240" w:lineRule="auto"/>
      </w:pPr>
      <w:r>
        <w:separator/>
      </w:r>
    </w:p>
  </w:endnote>
  <w:endnote w:type="continuationSeparator" w:id="0">
    <w:p w14:paraId="00AB7E1D" w14:textId="77777777" w:rsidR="001A696A" w:rsidRDefault="001A696A" w:rsidP="00D57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4"/>
      <w:gridCol w:w="4644"/>
    </w:tblGrid>
    <w:tr w:rsidR="00963004" w14:paraId="68BC00F8" w14:textId="77777777" w:rsidTr="005E212C">
      <w:sdt>
        <w:sdtPr>
          <w:alias w:val="Titel"/>
          <w:tag w:val=""/>
          <w:id w:val="1868563696"/>
          <w:dataBinding w:prefixMappings="xmlns:ns0='http://purl.org/dc/elements/1.1/' xmlns:ns1='http://schemas.openxmlformats.org/package/2006/metadata/core-properties' " w:xpath="/ns1:coreProperties[1]/ns0:title[1]" w:storeItemID="{6C3C8BC8-F283-45AE-878A-BAB7291924A1}"/>
          <w:text/>
        </w:sdtPr>
        <w:sdtEndPr/>
        <w:sdtContent>
          <w:tc>
            <w:tcPr>
              <w:tcW w:w="4644" w:type="dxa"/>
            </w:tcPr>
            <w:p w14:paraId="6CDBB847" w14:textId="77777777" w:rsidR="00963004" w:rsidRDefault="00680A4F" w:rsidP="00963004">
              <w:pPr>
                <w:pStyle w:val="TekstOranje"/>
              </w:pPr>
              <w:r>
                <w:t>DATENSCHUTZ-ERKLÄRUNG</w:t>
              </w:r>
            </w:p>
          </w:tc>
        </w:sdtContent>
      </w:sdt>
      <w:tc>
        <w:tcPr>
          <w:tcW w:w="4644" w:type="dxa"/>
        </w:tcPr>
        <w:p w14:paraId="443963F2" w14:textId="77777777" w:rsidR="00963004" w:rsidRPr="00CA397A" w:rsidRDefault="00963004" w:rsidP="00CA397A">
          <w:pPr>
            <w:pStyle w:val="TekstOranje"/>
            <w:jc w:val="right"/>
            <w:rPr>
              <w:b/>
            </w:rPr>
          </w:pPr>
        </w:p>
      </w:tc>
    </w:tr>
  </w:tbl>
  <w:p w14:paraId="0F7E23EE" w14:textId="77777777" w:rsidR="00963004" w:rsidRDefault="00E05DF0" w:rsidP="00963004">
    <w:pPr>
      <w:pStyle w:val="TekstOranje"/>
    </w:pPr>
    <w:r>
      <w:rPr>
        <w:noProof/>
        <w:lang w:eastAsia="nl-NL"/>
      </w:rPr>
      <mc:AlternateContent>
        <mc:Choice Requires="wps">
          <w:drawing>
            <wp:anchor distT="45720" distB="45720" distL="114300" distR="114300" simplePos="0" relativeHeight="251663360" behindDoc="1" locked="1" layoutInCell="1" allowOverlap="1" wp14:anchorId="5DECB651" wp14:editId="5D1B1C8A">
              <wp:simplePos x="0" y="0"/>
              <wp:positionH relativeFrom="rightMargin">
                <wp:posOffset>-334645</wp:posOffset>
              </wp:positionH>
              <wp:positionV relativeFrom="bottomMargin">
                <wp:posOffset>201930</wp:posOffset>
              </wp:positionV>
              <wp:extent cx="42480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1404620"/>
                      </a:xfrm>
                      <a:prstGeom prst="rect">
                        <a:avLst/>
                      </a:prstGeom>
                      <a:solidFill>
                        <a:srgbClr val="FFFFFF"/>
                      </a:solidFill>
                      <a:ln w="9525">
                        <a:noFill/>
                        <a:miter lim="800000"/>
                        <a:headEnd/>
                        <a:tailEnd/>
                      </a:ln>
                    </wps:spPr>
                    <wps:txbx>
                      <w:txbxContent>
                        <w:p w14:paraId="361F3787" w14:textId="77777777" w:rsidR="00E05DF0" w:rsidRPr="00E05DF0" w:rsidRDefault="00E05DF0" w:rsidP="00E05DF0">
                          <w:pPr>
                            <w:pStyle w:val="TekstOranje"/>
                            <w:jc w:val="right"/>
                            <w:rPr>
                              <w:b/>
                            </w:rPr>
                          </w:pPr>
                          <w:r w:rsidRPr="00E05DF0">
                            <w:rPr>
                              <w:b/>
                            </w:rPr>
                            <w:fldChar w:fldCharType="begin"/>
                          </w:r>
                          <w:r w:rsidRPr="00E05DF0">
                            <w:rPr>
                              <w:b/>
                            </w:rPr>
                            <w:instrText xml:space="preserve"> PAGE  \* Arabic  \* MERGEFORMAT </w:instrText>
                          </w:r>
                          <w:r w:rsidRPr="00E05DF0">
                            <w:rPr>
                              <w:b/>
                            </w:rPr>
                            <w:fldChar w:fldCharType="separate"/>
                          </w:r>
                          <w:r w:rsidR="004F1A00">
                            <w:rPr>
                              <w:b/>
                              <w:noProof/>
                            </w:rPr>
                            <w:t>3</w:t>
                          </w:r>
                          <w:r w:rsidRPr="00E05DF0">
                            <w:rPr>
                              <w:b/>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CB651" id="_x0000_t202" coordsize="21600,21600" o:spt="202" path="m,l,21600r21600,l21600,xe">
              <v:stroke joinstyle="miter"/>
              <v:path gradientshapeok="t" o:connecttype="rect"/>
            </v:shapetype>
            <v:shape id="Tekstvak 2" o:spid="_x0000_s1026" type="#_x0000_t202" style="position:absolute;margin-left:-26.35pt;margin-top:15.9pt;width:33.45pt;height:110.6pt;z-index:-25165312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" stroked="f">
              <v:textbox style="mso-fit-shape-to-text:t">
                <w:txbxContent>
                  <w:p w14:paraId="361F3787" w14:textId="77777777" w:rsidR="00E05DF0" w:rsidRPr="00E05DF0" w:rsidRDefault="00E05DF0" w:rsidP="00E05DF0">
                    <w:pPr>
                      <w:pStyle w:val="TekstOranje"/>
                      <w:jc w:val="right"/>
                      <w:rPr>
                        <w:b/>
                      </w:rPr>
                    </w:pPr>
                    <w:r w:rsidRPr="00E05DF0">
                      <w:rPr>
                        <w:b/>
                      </w:rPr>
                      <w:fldChar w:fldCharType="begin"/>
                    </w:r>
                    <w:r w:rsidRPr="00E05DF0">
                      <w:rPr>
                        <w:b/>
                      </w:rPr>
                      <w:instrText xml:space="preserve"> PAGE  \* Arabic  \* MERGEFORMAT </w:instrText>
                    </w:r>
                    <w:r w:rsidRPr="00E05DF0">
                      <w:rPr>
                        <w:b/>
                      </w:rPr>
                      <w:fldChar w:fldCharType="separate"/>
                    </w:r>
                    <w:r w:rsidR="004F1A00">
                      <w:rPr>
                        <w:b/>
                        <w:noProof/>
                      </w:rPr>
                      <w:t>3</w:t>
                    </w:r>
                    <w:r w:rsidRPr="00E05DF0">
                      <w:rPr>
                        <w:b/>
                      </w:rPr>
                      <w:fldChar w:fldCharType="end"/>
                    </w:r>
                  </w:p>
                </w:txbxContent>
              </v:textbox>
              <w10:wrap anchorx="margin" anchory="margin"/>
              <w10:anchorlock/>
            </v:shape>
          </w:pict>
        </mc:Fallback>
      </mc:AlternateContent>
    </w:r>
    <w:r w:rsidR="00A81983">
      <w:rPr>
        <w:noProof/>
        <w:lang w:eastAsia="nl-NL"/>
      </w:rPr>
      <mc:AlternateContent>
        <mc:Choice Requires="wps">
          <w:drawing>
            <wp:anchor distT="0" distB="0" distL="114300" distR="114300" simplePos="0" relativeHeight="251661312" behindDoc="1" locked="1" layoutInCell="1" allowOverlap="1" wp14:anchorId="7422AF2C" wp14:editId="71A73167">
              <wp:simplePos x="0" y="0"/>
              <wp:positionH relativeFrom="page">
                <wp:posOffset>0</wp:posOffset>
              </wp:positionH>
              <wp:positionV relativeFrom="page">
                <wp:posOffset>9858375</wp:posOffset>
              </wp:positionV>
              <wp:extent cx="7560000" cy="0"/>
              <wp:effectExtent l="0" t="0" r="22225" b="19050"/>
              <wp:wrapNone/>
              <wp:docPr id="7" name="Rechte verbindingslijn 7"/>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rgbClr val="EE72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BB10B1D" id="Rechte verbindingslijn 7"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6.25pt" to="595.3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" strokecolor="#ee7203" strokeweight="1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45FD" w14:textId="77777777" w:rsidR="001A696A" w:rsidRDefault="001A696A" w:rsidP="00D57328">
      <w:pPr>
        <w:spacing w:line="240" w:lineRule="auto"/>
      </w:pPr>
      <w:r>
        <w:separator/>
      </w:r>
    </w:p>
  </w:footnote>
  <w:footnote w:type="continuationSeparator" w:id="0">
    <w:p w14:paraId="3411CA26" w14:textId="77777777" w:rsidR="001A696A" w:rsidRDefault="001A696A" w:rsidP="00D57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A97C" w14:textId="77777777" w:rsidR="00D57328" w:rsidRDefault="00D57328">
    <w:pPr>
      <w:pStyle w:val="Header"/>
    </w:pPr>
    <w:r>
      <w:rPr>
        <w:noProof/>
        <w:lang w:eastAsia="nl-NL"/>
      </w:rPr>
      <w:drawing>
        <wp:anchor distT="0" distB="0" distL="114300" distR="114300" simplePos="0" relativeHeight="251659264" behindDoc="1" locked="1" layoutInCell="1" allowOverlap="1" wp14:anchorId="08FCCDDA" wp14:editId="6571E861">
          <wp:simplePos x="0" y="0"/>
          <wp:positionH relativeFrom="page">
            <wp:posOffset>838835</wp:posOffset>
          </wp:positionH>
          <wp:positionV relativeFrom="page">
            <wp:posOffset>828040</wp:posOffset>
          </wp:positionV>
          <wp:extent cx="327600" cy="644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3276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Opsomming"/>
      </v:shape>
    </w:pict>
  </w:numPicBullet>
  <w:numPicBullet w:numPicBulletId="1">
    <w:pict>
      <v:shape id="_x0000_i1027" type="#_x0000_t75" style="width:75pt;height:63pt" o:bullet="t">
        <v:imagedata r:id="rId2" o:title="Bloemetje"/>
      </v:shape>
    </w:pict>
  </w:numPicBullet>
  <w:abstractNum w:abstractNumId="0" w15:restartNumberingAfterBreak="0">
    <w:nsid w:val="03DC2D66"/>
    <w:multiLevelType w:val="hybridMultilevel"/>
    <w:tmpl w:val="2320FA7A"/>
    <w:lvl w:ilvl="0" w:tplc="370C52F2">
      <w:start w:val="1"/>
      <w:numFmt w:val="bullet"/>
      <w:pStyle w:val="Opsomming2"/>
      <w:lvlText w:val=""/>
      <w:lvlPicBulletId w:val="1"/>
      <w:lvlJc w:val="left"/>
      <w:pPr>
        <w:ind w:left="397" w:firstLine="624"/>
      </w:pPr>
      <w:rPr>
        <w:rFonts w:ascii="Symbol" w:hAnsi="Symbol" w:hint="default"/>
        <w:color w:val="auto"/>
      </w:rPr>
    </w:lvl>
    <w:lvl w:ilvl="1" w:tplc="F04AEF6E">
      <w:start w:val="1"/>
      <w:numFmt w:val="bullet"/>
      <w:lvlText w:val=""/>
      <w:lvlPicBulletId w:val="1"/>
      <w:lvlJc w:val="left"/>
      <w:pPr>
        <w:ind w:left="1814" w:hanging="396"/>
      </w:pPr>
      <w:rPr>
        <w:rFonts w:ascii="Symbol" w:hAnsi="Symbol" w:hint="default"/>
        <w:color w:val="auto"/>
      </w:rPr>
    </w:lvl>
    <w:lvl w:ilvl="2" w:tplc="0D56D860">
      <w:start w:val="1"/>
      <w:numFmt w:val="bullet"/>
      <w:lvlText w:val=""/>
      <w:lvlPicBulletId w:val="1"/>
      <w:lvlJc w:val="left"/>
      <w:pPr>
        <w:ind w:left="2211" w:hanging="397"/>
      </w:pPr>
      <w:rPr>
        <w:rFonts w:ascii="Symbol" w:hAnsi="Symbol" w:hint="default"/>
        <w:color w:val="auto"/>
      </w:rPr>
    </w:lvl>
    <w:lvl w:ilvl="3" w:tplc="18A4D312">
      <w:start w:val="1"/>
      <w:numFmt w:val="bullet"/>
      <w:lvlText w:val=""/>
      <w:lvlPicBulletId w:val="1"/>
      <w:lvlJc w:val="left"/>
      <w:pPr>
        <w:ind w:left="2608" w:hanging="397"/>
      </w:pPr>
      <w:rPr>
        <w:rFonts w:ascii="Symbol" w:hAnsi="Symbol" w:hint="default"/>
        <w:color w:val="auto"/>
      </w:rPr>
    </w:lvl>
    <w:lvl w:ilvl="4" w:tplc="373A2C2C">
      <w:start w:val="1"/>
      <w:numFmt w:val="bullet"/>
      <w:lvlText w:val=""/>
      <w:lvlPicBulletId w:val="1"/>
      <w:lvlJc w:val="left"/>
      <w:pPr>
        <w:ind w:left="3005" w:hanging="397"/>
      </w:pPr>
      <w:rPr>
        <w:rFonts w:ascii="Symbol" w:hAnsi="Symbol" w:hint="default"/>
        <w:color w:val="auto"/>
      </w:rPr>
    </w:lvl>
    <w:lvl w:ilvl="5" w:tplc="04130005" w:tentative="1">
      <w:start w:val="1"/>
      <w:numFmt w:val="bullet"/>
      <w:lvlText w:val=""/>
      <w:lvlJc w:val="left"/>
      <w:pPr>
        <w:ind w:left="3555" w:hanging="360"/>
      </w:pPr>
      <w:rPr>
        <w:rFonts w:ascii="Wingdings" w:hAnsi="Wingdings" w:hint="default"/>
      </w:rPr>
    </w:lvl>
    <w:lvl w:ilvl="6" w:tplc="04130001" w:tentative="1">
      <w:start w:val="1"/>
      <w:numFmt w:val="bullet"/>
      <w:lvlText w:val=""/>
      <w:lvlJc w:val="left"/>
      <w:pPr>
        <w:ind w:left="4275" w:hanging="360"/>
      </w:pPr>
      <w:rPr>
        <w:rFonts w:ascii="Symbol" w:hAnsi="Symbol" w:hint="default"/>
      </w:rPr>
    </w:lvl>
    <w:lvl w:ilvl="7" w:tplc="04130003" w:tentative="1">
      <w:start w:val="1"/>
      <w:numFmt w:val="bullet"/>
      <w:lvlText w:val="o"/>
      <w:lvlJc w:val="left"/>
      <w:pPr>
        <w:ind w:left="4995" w:hanging="360"/>
      </w:pPr>
      <w:rPr>
        <w:rFonts w:ascii="Courier New" w:hAnsi="Courier New" w:cs="Courier New" w:hint="default"/>
      </w:rPr>
    </w:lvl>
    <w:lvl w:ilvl="8" w:tplc="04130005" w:tentative="1">
      <w:start w:val="1"/>
      <w:numFmt w:val="bullet"/>
      <w:lvlText w:val=""/>
      <w:lvlJc w:val="left"/>
      <w:pPr>
        <w:ind w:left="5715" w:hanging="360"/>
      </w:pPr>
      <w:rPr>
        <w:rFonts w:ascii="Wingdings" w:hAnsi="Wingdings" w:hint="default"/>
      </w:rPr>
    </w:lvl>
  </w:abstractNum>
  <w:abstractNum w:abstractNumId="1" w15:restartNumberingAfterBreak="0">
    <w:nsid w:val="047657C0"/>
    <w:multiLevelType w:val="multilevel"/>
    <w:tmpl w:val="63A2DC7E"/>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3.%4"/>
      <w:lvlJc w:val="left"/>
      <w:pPr>
        <w:ind w:left="1361" w:hanging="6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C0569C"/>
    <w:multiLevelType w:val="hybridMultilevel"/>
    <w:tmpl w:val="D20A673A"/>
    <w:lvl w:ilvl="0" w:tplc="75A0E76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763226"/>
    <w:multiLevelType w:val="hybridMultilevel"/>
    <w:tmpl w:val="213C4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53699F"/>
    <w:multiLevelType w:val="hybridMultilevel"/>
    <w:tmpl w:val="68D0873E"/>
    <w:lvl w:ilvl="0" w:tplc="1256F23C">
      <w:start w:val="1"/>
      <w:numFmt w:val="bullet"/>
      <w:lvlText w:val=""/>
      <w:lvlPicBulletId w:val="1"/>
      <w:lvlJc w:val="left"/>
      <w:pPr>
        <w:ind w:left="1763"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0720CD"/>
    <w:multiLevelType w:val="hybridMultilevel"/>
    <w:tmpl w:val="3D729582"/>
    <w:lvl w:ilvl="0" w:tplc="1256F23C">
      <w:start w:val="1"/>
      <w:numFmt w:val="bullet"/>
      <w:lvlText w:val=""/>
      <w:lvlPicBulletId w:val="1"/>
      <w:lvlJc w:val="left"/>
      <w:pPr>
        <w:ind w:left="1763"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F6C9B"/>
    <w:multiLevelType w:val="hybridMultilevel"/>
    <w:tmpl w:val="8E362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E665C"/>
    <w:multiLevelType w:val="hybridMultilevel"/>
    <w:tmpl w:val="44AE255E"/>
    <w:lvl w:ilvl="0" w:tplc="75A0E76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8A4377"/>
    <w:multiLevelType w:val="hybridMultilevel"/>
    <w:tmpl w:val="E912E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E56C7"/>
    <w:multiLevelType w:val="hybridMultilevel"/>
    <w:tmpl w:val="B25A9FCC"/>
    <w:lvl w:ilvl="0" w:tplc="D0B43076">
      <w:start w:val="1"/>
      <w:numFmt w:val="bullet"/>
      <w:lvlText w:val=""/>
      <w:lvlPicBulletId w:val="0"/>
      <w:lvlJc w:val="left"/>
      <w:pPr>
        <w:ind w:left="1452" w:hanging="409"/>
      </w:pPr>
      <w:rPr>
        <w:rFonts w:ascii="Symbol" w:hAnsi="Symbol" w:hint="default"/>
        <w:color w:val="auto"/>
      </w:rPr>
    </w:lvl>
    <w:lvl w:ilvl="1" w:tplc="75A0E764">
      <w:start w:val="1"/>
      <w:numFmt w:val="bullet"/>
      <w:lvlText w:val=""/>
      <w:lvlPicBulletId w:val="0"/>
      <w:lvlJc w:val="left"/>
      <w:pPr>
        <w:ind w:left="1814" w:hanging="374"/>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DE3EEB"/>
    <w:multiLevelType w:val="multilevel"/>
    <w:tmpl w:val="7654E09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3.%4"/>
      <w:lvlJc w:val="left"/>
      <w:pPr>
        <w:ind w:left="1361" w:hanging="681"/>
      </w:pPr>
      <w:rPr>
        <w:rFonts w:hint="default"/>
      </w:rPr>
    </w:lvl>
    <w:lvl w:ilvl="4">
      <w:start w:val="1"/>
      <w:numFmt w:val="decimal"/>
      <w:lvlText w:val=".%5"/>
      <w:lvlJc w:val="left"/>
      <w:pPr>
        <w:ind w:left="1644"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C4017B"/>
    <w:multiLevelType w:val="multilevel"/>
    <w:tmpl w:val="C44417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3" w:hanging="363"/>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63"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8D2054"/>
    <w:multiLevelType w:val="hybridMultilevel"/>
    <w:tmpl w:val="A9803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D1CAE"/>
    <w:multiLevelType w:val="hybridMultilevel"/>
    <w:tmpl w:val="CC6E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4507B7"/>
    <w:multiLevelType w:val="hybridMultilevel"/>
    <w:tmpl w:val="A3AEB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82C34"/>
    <w:multiLevelType w:val="hybridMultilevel"/>
    <w:tmpl w:val="0448A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14E8A"/>
    <w:multiLevelType w:val="multilevel"/>
    <w:tmpl w:val="BA5E5E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4504A4"/>
    <w:multiLevelType w:val="multilevel"/>
    <w:tmpl w:val="4432A646"/>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3.%4"/>
      <w:lvlJc w:val="left"/>
      <w:pPr>
        <w:ind w:left="1361" w:hanging="681"/>
      </w:pPr>
      <w:rPr>
        <w:rFonts w:hint="default"/>
      </w:rPr>
    </w:lvl>
    <w:lvl w:ilvl="4">
      <w:start w:val="1"/>
      <w:numFmt w:val="decimal"/>
      <w:pStyle w:val="Heading5"/>
      <w:lvlText w:val=".%5"/>
      <w:lvlJc w:val="left"/>
      <w:pPr>
        <w:ind w:left="1531" w:hanging="170"/>
      </w:pPr>
      <w:rPr>
        <w:rFonts w:hint="default"/>
      </w:rPr>
    </w:lvl>
    <w:lvl w:ilvl="5">
      <w:start w:val="1"/>
      <w:numFmt w:val="bullet"/>
      <w:pStyle w:val="Heading6"/>
      <w:lvlText w:val=""/>
      <w:lvlJc w:val="left"/>
      <w:pPr>
        <w:ind w:left="1644" w:hanging="283"/>
      </w:pPr>
      <w:rPr>
        <w:rFonts w:ascii="Symbol" w:hAnsi="Symbol" w:hint="default"/>
        <w:color w:val="000000" w:themeColor="text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A022AA"/>
    <w:multiLevelType w:val="hybridMultilevel"/>
    <w:tmpl w:val="2758C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3E6831"/>
    <w:multiLevelType w:val="multilevel"/>
    <w:tmpl w:val="B3E6105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3.%4"/>
      <w:lvlJc w:val="left"/>
      <w:pPr>
        <w:ind w:left="1361" w:hanging="681"/>
      </w:pPr>
      <w:rPr>
        <w:rFonts w:hint="default"/>
      </w:rPr>
    </w:lvl>
    <w:lvl w:ilvl="4">
      <w:start w:val="1"/>
      <w:numFmt w:val="decimal"/>
      <w:lvlText w:val=".%5"/>
      <w:lvlJc w:val="left"/>
      <w:pPr>
        <w:ind w:left="1531"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A36819"/>
    <w:multiLevelType w:val="multilevel"/>
    <w:tmpl w:val="CF940874"/>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4"/>
      <w:lvlJc w:val="left"/>
      <w:pPr>
        <w:ind w:left="1361" w:hanging="6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CC0FCA"/>
    <w:multiLevelType w:val="multilevel"/>
    <w:tmpl w:val="E65CDF1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Zero"/>
      <w:lvlText w:val=".%3"/>
      <w:lvlJc w:val="left"/>
      <w:pPr>
        <w:ind w:left="1361" w:hanging="681"/>
      </w:pPr>
      <w:rPr>
        <w:rFonts w:hint="default"/>
      </w:rPr>
    </w:lvl>
    <w:lvl w:ilvl="3">
      <w:start w:val="1"/>
      <w:numFmt w:val="decimalZero"/>
      <w:lvlText w:val="%3.%4"/>
      <w:lvlJc w:val="left"/>
      <w:pPr>
        <w:ind w:left="1361" w:hanging="681"/>
      </w:pPr>
      <w:rPr>
        <w:rFonts w:hint="default"/>
      </w:rPr>
    </w:lvl>
    <w:lvl w:ilvl="4">
      <w:start w:val="1"/>
      <w:numFmt w:val="decimal"/>
      <w:lvlText w:val=".%5"/>
      <w:lvlJc w:val="left"/>
      <w:pPr>
        <w:ind w:left="1531"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CC002C"/>
    <w:multiLevelType w:val="hybridMultilevel"/>
    <w:tmpl w:val="93522314"/>
    <w:lvl w:ilvl="0" w:tplc="2A289F6C">
      <w:start w:val="1"/>
      <w:numFmt w:val="decimal"/>
      <w:lvlText w:val=".%1"/>
      <w:lvlJc w:val="left"/>
      <w:pPr>
        <w:ind w:left="124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F36A3"/>
    <w:multiLevelType w:val="hybridMultilevel"/>
    <w:tmpl w:val="442E1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61554"/>
    <w:multiLevelType w:val="hybridMultilevel"/>
    <w:tmpl w:val="8124DD80"/>
    <w:lvl w:ilvl="0" w:tplc="B38814DE">
      <w:start w:val="1"/>
      <w:numFmt w:val="bullet"/>
      <w:pStyle w:val="Opsomming"/>
      <w:lvlText w:val=""/>
      <w:lvlPicBulletId w:val="0"/>
      <w:lvlJc w:val="left"/>
      <w:pPr>
        <w:ind w:left="1452" w:hanging="409"/>
      </w:pPr>
      <w:rPr>
        <w:rFonts w:ascii="Symbol" w:hAnsi="Symbol" w:hint="default"/>
        <w:color w:val="auto"/>
      </w:rPr>
    </w:lvl>
    <w:lvl w:ilvl="1" w:tplc="75A0E764">
      <w:start w:val="1"/>
      <w:numFmt w:val="bullet"/>
      <w:lvlText w:val=""/>
      <w:lvlPicBulletId w:val="0"/>
      <w:lvlJc w:val="left"/>
      <w:pPr>
        <w:ind w:left="1814" w:hanging="374"/>
      </w:pPr>
      <w:rPr>
        <w:rFonts w:ascii="Symbol" w:hAnsi="Symbol" w:hint="default"/>
        <w:color w:val="auto"/>
      </w:rPr>
    </w:lvl>
    <w:lvl w:ilvl="2" w:tplc="75A0E764">
      <w:start w:val="1"/>
      <w:numFmt w:val="bullet"/>
      <w:lvlText w:val=""/>
      <w:lvlPicBulletId w:val="0"/>
      <w:lvlJc w:val="left"/>
      <w:pPr>
        <w:ind w:left="2160" w:hanging="360"/>
      </w:pPr>
      <w:rPr>
        <w:rFonts w:ascii="Symbol" w:hAnsi="Symbol" w:hint="default"/>
        <w:color w:val="auto"/>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B57384"/>
    <w:multiLevelType w:val="hybridMultilevel"/>
    <w:tmpl w:val="BCF6B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F67381"/>
    <w:multiLevelType w:val="hybridMultilevel"/>
    <w:tmpl w:val="FE6AD7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270589"/>
    <w:multiLevelType w:val="hybridMultilevel"/>
    <w:tmpl w:val="FE92BB1A"/>
    <w:lvl w:ilvl="0" w:tplc="75A0E76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7"/>
  </w:num>
  <w:num w:numId="5">
    <w:abstractNumId w:val="1"/>
  </w:num>
  <w:num w:numId="6">
    <w:abstractNumId w:val="19"/>
  </w:num>
  <w:num w:numId="7">
    <w:abstractNumId w:val="21"/>
  </w:num>
  <w:num w:numId="8">
    <w:abstractNumId w:val="10"/>
  </w:num>
  <w:num w:numId="9">
    <w:abstractNumId w:val="17"/>
  </w:num>
  <w:num w:numId="10">
    <w:abstractNumId w:val="11"/>
  </w:num>
  <w:num w:numId="11">
    <w:abstractNumId w:val="24"/>
  </w:num>
  <w:num w:numId="12">
    <w:abstractNumId w:val="7"/>
  </w:num>
  <w:num w:numId="13">
    <w:abstractNumId w:val="27"/>
  </w:num>
  <w:num w:numId="14">
    <w:abstractNumId w:val="2"/>
  </w:num>
  <w:num w:numId="15">
    <w:abstractNumId w:val="9"/>
  </w:num>
  <w:num w:numId="16">
    <w:abstractNumId w:val="5"/>
  </w:num>
  <w:num w:numId="17">
    <w:abstractNumId w:val="4"/>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1"/>
  </w:num>
  <w:num w:numId="23">
    <w:abstractNumId w:val="11"/>
  </w:num>
  <w:num w:numId="24">
    <w:abstractNumId w:val="11"/>
  </w:num>
  <w:num w:numId="25">
    <w:abstractNumId w:val="26"/>
  </w:num>
  <w:num w:numId="26">
    <w:abstractNumId w:val="3"/>
  </w:num>
  <w:num w:numId="27">
    <w:abstractNumId w:val="6"/>
  </w:num>
  <w:num w:numId="28">
    <w:abstractNumId w:val="13"/>
  </w:num>
  <w:num w:numId="29">
    <w:abstractNumId w:val="15"/>
  </w:num>
  <w:num w:numId="30">
    <w:abstractNumId w:val="11"/>
  </w:num>
  <w:num w:numId="31">
    <w:abstractNumId w:val="11"/>
  </w:num>
  <w:num w:numId="32">
    <w:abstractNumId w:val="11"/>
  </w:num>
  <w:num w:numId="33">
    <w:abstractNumId w:val="11"/>
  </w:num>
  <w:num w:numId="34">
    <w:abstractNumId w:val="11"/>
  </w:num>
  <w:num w:numId="35">
    <w:abstractNumId w:val="18"/>
  </w:num>
  <w:num w:numId="36">
    <w:abstractNumId w:val="25"/>
  </w:num>
  <w:num w:numId="37">
    <w:abstractNumId w:val="11"/>
  </w:num>
  <w:num w:numId="38">
    <w:abstractNumId w:val="11"/>
  </w:num>
  <w:num w:numId="39">
    <w:abstractNumId w:val="11"/>
  </w:num>
  <w:num w:numId="40">
    <w:abstractNumId w:val="14"/>
  </w:num>
  <w:num w:numId="41">
    <w:abstractNumId w:val="12"/>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4F"/>
    <w:rsid w:val="00000D58"/>
    <w:rsid w:val="00002237"/>
    <w:rsid w:val="00025BE3"/>
    <w:rsid w:val="0004063C"/>
    <w:rsid w:val="0006471C"/>
    <w:rsid w:val="0008738A"/>
    <w:rsid w:val="00095A18"/>
    <w:rsid w:val="00156088"/>
    <w:rsid w:val="0016202B"/>
    <w:rsid w:val="00190730"/>
    <w:rsid w:val="001911AA"/>
    <w:rsid w:val="0019559B"/>
    <w:rsid w:val="001A340D"/>
    <w:rsid w:val="001A36D1"/>
    <w:rsid w:val="001A696A"/>
    <w:rsid w:val="001C2F5D"/>
    <w:rsid w:val="001C44D5"/>
    <w:rsid w:val="001D232D"/>
    <w:rsid w:val="001D7126"/>
    <w:rsid w:val="002256E2"/>
    <w:rsid w:val="00226384"/>
    <w:rsid w:val="002263DD"/>
    <w:rsid w:val="0025752D"/>
    <w:rsid w:val="002745D6"/>
    <w:rsid w:val="002B716E"/>
    <w:rsid w:val="002E5291"/>
    <w:rsid w:val="002F6ED4"/>
    <w:rsid w:val="00311DAC"/>
    <w:rsid w:val="00342393"/>
    <w:rsid w:val="00347579"/>
    <w:rsid w:val="00372D78"/>
    <w:rsid w:val="0037632A"/>
    <w:rsid w:val="003A5AC2"/>
    <w:rsid w:val="003C17DE"/>
    <w:rsid w:val="003D09B4"/>
    <w:rsid w:val="003E0D89"/>
    <w:rsid w:val="003F6040"/>
    <w:rsid w:val="00404E44"/>
    <w:rsid w:val="00404F15"/>
    <w:rsid w:val="004058A6"/>
    <w:rsid w:val="004066B5"/>
    <w:rsid w:val="00413286"/>
    <w:rsid w:val="00432CF0"/>
    <w:rsid w:val="00454F69"/>
    <w:rsid w:val="004C127D"/>
    <w:rsid w:val="004D59BB"/>
    <w:rsid w:val="004E1A76"/>
    <w:rsid w:val="004F1A00"/>
    <w:rsid w:val="00536ED9"/>
    <w:rsid w:val="00566D4D"/>
    <w:rsid w:val="00580DFA"/>
    <w:rsid w:val="005B1ACB"/>
    <w:rsid w:val="005B38B5"/>
    <w:rsid w:val="005C7B98"/>
    <w:rsid w:val="005D54E6"/>
    <w:rsid w:val="005E212C"/>
    <w:rsid w:val="005F229F"/>
    <w:rsid w:val="00615C45"/>
    <w:rsid w:val="00622627"/>
    <w:rsid w:val="00625787"/>
    <w:rsid w:val="00646E80"/>
    <w:rsid w:val="00650786"/>
    <w:rsid w:val="006539A6"/>
    <w:rsid w:val="006568E1"/>
    <w:rsid w:val="00680A4F"/>
    <w:rsid w:val="006907B5"/>
    <w:rsid w:val="006932D8"/>
    <w:rsid w:val="006D2C26"/>
    <w:rsid w:val="006D38C4"/>
    <w:rsid w:val="006F6249"/>
    <w:rsid w:val="00700878"/>
    <w:rsid w:val="00715A0B"/>
    <w:rsid w:val="00737FE9"/>
    <w:rsid w:val="00750F3E"/>
    <w:rsid w:val="007930DD"/>
    <w:rsid w:val="007A1267"/>
    <w:rsid w:val="007C3F7E"/>
    <w:rsid w:val="00816706"/>
    <w:rsid w:val="00831699"/>
    <w:rsid w:val="00883C31"/>
    <w:rsid w:val="00893C78"/>
    <w:rsid w:val="008D633A"/>
    <w:rsid w:val="008E1956"/>
    <w:rsid w:val="008E2B5A"/>
    <w:rsid w:val="008F55F9"/>
    <w:rsid w:val="00912567"/>
    <w:rsid w:val="00930CD8"/>
    <w:rsid w:val="00937AD5"/>
    <w:rsid w:val="00963004"/>
    <w:rsid w:val="0097409A"/>
    <w:rsid w:val="00985F36"/>
    <w:rsid w:val="009A5FC9"/>
    <w:rsid w:val="009A7A12"/>
    <w:rsid w:val="009B4E93"/>
    <w:rsid w:val="009D2445"/>
    <w:rsid w:val="009E768B"/>
    <w:rsid w:val="009F2959"/>
    <w:rsid w:val="00A36445"/>
    <w:rsid w:val="00A478C7"/>
    <w:rsid w:val="00A75305"/>
    <w:rsid w:val="00A81983"/>
    <w:rsid w:val="00A84DFC"/>
    <w:rsid w:val="00A9450E"/>
    <w:rsid w:val="00AA7B21"/>
    <w:rsid w:val="00AB772D"/>
    <w:rsid w:val="00AD700D"/>
    <w:rsid w:val="00B228BB"/>
    <w:rsid w:val="00B3163F"/>
    <w:rsid w:val="00B62D35"/>
    <w:rsid w:val="00B7401E"/>
    <w:rsid w:val="00B74525"/>
    <w:rsid w:val="00B74714"/>
    <w:rsid w:val="00B766FC"/>
    <w:rsid w:val="00BF3175"/>
    <w:rsid w:val="00C104C2"/>
    <w:rsid w:val="00C31799"/>
    <w:rsid w:val="00C326C6"/>
    <w:rsid w:val="00C44F99"/>
    <w:rsid w:val="00C45E0B"/>
    <w:rsid w:val="00C86AC3"/>
    <w:rsid w:val="00CA0577"/>
    <w:rsid w:val="00CA1871"/>
    <w:rsid w:val="00CA397A"/>
    <w:rsid w:val="00CB3748"/>
    <w:rsid w:val="00CC409B"/>
    <w:rsid w:val="00CF1AA1"/>
    <w:rsid w:val="00D02A74"/>
    <w:rsid w:val="00D0438D"/>
    <w:rsid w:val="00D31A49"/>
    <w:rsid w:val="00D3639D"/>
    <w:rsid w:val="00D57328"/>
    <w:rsid w:val="00D9085C"/>
    <w:rsid w:val="00DA2E63"/>
    <w:rsid w:val="00DA7EC3"/>
    <w:rsid w:val="00DB0B87"/>
    <w:rsid w:val="00DB6FB2"/>
    <w:rsid w:val="00DE0097"/>
    <w:rsid w:val="00DE3D59"/>
    <w:rsid w:val="00DF5698"/>
    <w:rsid w:val="00E05DF0"/>
    <w:rsid w:val="00E11074"/>
    <w:rsid w:val="00E117D7"/>
    <w:rsid w:val="00E14FEB"/>
    <w:rsid w:val="00E1619E"/>
    <w:rsid w:val="00E5585B"/>
    <w:rsid w:val="00EB19DF"/>
    <w:rsid w:val="00EE5998"/>
    <w:rsid w:val="00EF07BD"/>
    <w:rsid w:val="00F010DE"/>
    <w:rsid w:val="00F10C0C"/>
    <w:rsid w:val="00F143E0"/>
    <w:rsid w:val="00F2490B"/>
    <w:rsid w:val="00FA6549"/>
    <w:rsid w:val="00FC52E2"/>
    <w:rsid w:val="00FD020B"/>
    <w:rsid w:val="00FD584A"/>
    <w:rsid w:val="00FD5C4F"/>
    <w:rsid w:val="00FD7D3C"/>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E0B1"/>
  <w15:chartTrackingRefBased/>
  <w15:docId w15:val="{9B4FF72F-DEE1-404B-8CF4-25A14D94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F5D"/>
    <w:pPr>
      <w:spacing w:after="0" w:line="240" w:lineRule="exact"/>
    </w:pPr>
    <w:rPr>
      <w:rFonts w:ascii="Arial" w:hAnsi="Arial"/>
      <w:color w:val="1D1D1B"/>
      <w:sz w:val="20"/>
      <w:lang w:val="nl-NL"/>
    </w:rPr>
  </w:style>
  <w:style w:type="paragraph" w:styleId="Heading1">
    <w:name w:val="heading 1"/>
    <w:basedOn w:val="Normal"/>
    <w:next w:val="Normal"/>
    <w:link w:val="Heading1Char"/>
    <w:uiPriority w:val="7"/>
    <w:qFormat/>
    <w:rsid w:val="00CA1871"/>
    <w:pPr>
      <w:keepNext/>
      <w:keepLines/>
      <w:numPr>
        <w:numId w:val="24"/>
      </w:numPr>
      <w:spacing w:before="240" w:line="336" w:lineRule="exact"/>
      <w:outlineLvl w:val="0"/>
    </w:pPr>
    <w:rPr>
      <w:rFonts w:ascii="Arial Black" w:eastAsiaTheme="majorEastAsia" w:hAnsi="Arial Black" w:cstheme="majorBidi"/>
      <w:caps/>
      <w:color w:val="EE7203"/>
      <w:sz w:val="28"/>
      <w:szCs w:val="32"/>
    </w:rPr>
  </w:style>
  <w:style w:type="paragraph" w:styleId="Heading2">
    <w:name w:val="heading 2"/>
    <w:basedOn w:val="Normal"/>
    <w:next w:val="Normal"/>
    <w:link w:val="Heading2Char"/>
    <w:uiPriority w:val="8"/>
    <w:unhideWhenUsed/>
    <w:qFormat/>
    <w:rsid w:val="00CA1871"/>
    <w:pPr>
      <w:keepNext/>
      <w:keepLines/>
      <w:numPr>
        <w:ilvl w:val="1"/>
        <w:numId w:val="24"/>
      </w:numPr>
      <w:spacing w:before="240" w:line="260" w:lineRule="exact"/>
      <w:outlineLvl w:val="1"/>
    </w:pPr>
    <w:rPr>
      <w:rFonts w:eastAsiaTheme="majorEastAsia" w:cstheme="majorBidi"/>
      <w:b/>
      <w:caps/>
      <w:color w:val="EE7203"/>
      <w:szCs w:val="26"/>
    </w:rPr>
  </w:style>
  <w:style w:type="paragraph" w:styleId="Heading3">
    <w:name w:val="heading 3"/>
    <w:basedOn w:val="Normal"/>
    <w:next w:val="Normal"/>
    <w:link w:val="Heading3Char"/>
    <w:uiPriority w:val="9"/>
    <w:unhideWhenUsed/>
    <w:qFormat/>
    <w:rsid w:val="00CA1871"/>
    <w:pPr>
      <w:keepNext/>
      <w:keepLines/>
      <w:numPr>
        <w:ilvl w:val="2"/>
        <w:numId w:val="24"/>
      </w:numPr>
      <w:outlineLvl w:val="2"/>
    </w:pPr>
    <w:rPr>
      <w:rFonts w:eastAsiaTheme="majorEastAsia" w:cstheme="majorBidi"/>
      <w:color w:val="EE7203"/>
      <w:szCs w:val="24"/>
    </w:rPr>
  </w:style>
  <w:style w:type="paragraph" w:styleId="Heading4">
    <w:name w:val="heading 4"/>
    <w:basedOn w:val="Normal"/>
    <w:next w:val="Normal"/>
    <w:link w:val="Heading4Char"/>
    <w:uiPriority w:val="10"/>
    <w:unhideWhenUsed/>
    <w:qFormat/>
    <w:rsid w:val="00CA1871"/>
    <w:pPr>
      <w:keepNext/>
      <w:keepLines/>
      <w:numPr>
        <w:ilvl w:val="3"/>
        <w:numId w:val="22"/>
      </w:numPr>
      <w:outlineLvl w:val="3"/>
    </w:pPr>
    <w:rPr>
      <w:rFonts w:eastAsiaTheme="majorEastAsia" w:cstheme="majorBidi"/>
      <w:iCs/>
      <w:color w:val="EE7203"/>
    </w:rPr>
  </w:style>
  <w:style w:type="paragraph" w:styleId="Heading5">
    <w:name w:val="heading 5"/>
    <w:basedOn w:val="Normal"/>
    <w:link w:val="Heading5Char"/>
    <w:uiPriority w:val="9"/>
    <w:unhideWhenUsed/>
    <w:rsid w:val="002263DD"/>
    <w:pPr>
      <w:keepNext/>
      <w:keepLines/>
      <w:numPr>
        <w:ilvl w:val="4"/>
        <w:numId w:val="9"/>
      </w:numPr>
      <w:ind w:left="1645" w:hanging="284"/>
      <w:outlineLvl w:val="4"/>
    </w:pPr>
    <w:rPr>
      <w:rFonts w:eastAsiaTheme="majorEastAsia" w:cstheme="majorBidi"/>
      <w:color w:val="000000" w:themeColor="text1"/>
    </w:rPr>
  </w:style>
  <w:style w:type="paragraph" w:styleId="Heading6">
    <w:name w:val="heading 6"/>
    <w:basedOn w:val="Normal"/>
    <w:link w:val="Heading6Char"/>
    <w:uiPriority w:val="9"/>
    <w:unhideWhenUsed/>
    <w:rsid w:val="00DB6FB2"/>
    <w:pPr>
      <w:keepNext/>
      <w:keepLines/>
      <w:numPr>
        <w:ilvl w:val="5"/>
        <w:numId w:val="9"/>
      </w:numPr>
      <w:ind w:left="1928" w:hanging="284"/>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groot">
    <w:name w:val="Kop groot"/>
    <w:basedOn w:val="Normal"/>
    <w:link w:val="KopgrootChar"/>
    <w:uiPriority w:val="9"/>
    <w:rsid w:val="00432CF0"/>
    <w:pPr>
      <w:spacing w:line="440" w:lineRule="exact"/>
      <w:jc w:val="center"/>
    </w:pPr>
    <w:rPr>
      <w:b/>
      <w:sz w:val="44"/>
    </w:rPr>
  </w:style>
  <w:style w:type="paragraph" w:customStyle="1" w:styleId="Kopklein">
    <w:name w:val="Kop klein"/>
    <w:basedOn w:val="Kopgroot"/>
    <w:link w:val="KopkleinChar"/>
    <w:uiPriority w:val="9"/>
    <w:rsid w:val="00432CF0"/>
    <w:pPr>
      <w:spacing w:line="320" w:lineRule="exact"/>
    </w:pPr>
    <w:rPr>
      <w:sz w:val="32"/>
    </w:rPr>
  </w:style>
  <w:style w:type="character" w:customStyle="1" w:styleId="KopgrootChar">
    <w:name w:val="Kop groot Char"/>
    <w:basedOn w:val="DefaultParagraphFont"/>
    <w:link w:val="Kopgroot"/>
    <w:uiPriority w:val="9"/>
    <w:rsid w:val="006F6249"/>
    <w:rPr>
      <w:b/>
      <w:sz w:val="44"/>
    </w:rPr>
  </w:style>
  <w:style w:type="character" w:customStyle="1" w:styleId="Heading1Char">
    <w:name w:val="Heading 1 Char"/>
    <w:basedOn w:val="DefaultParagraphFont"/>
    <w:link w:val="Heading1"/>
    <w:uiPriority w:val="7"/>
    <w:rsid w:val="00C31799"/>
    <w:rPr>
      <w:rFonts w:ascii="Arial Black" w:eastAsiaTheme="majorEastAsia" w:hAnsi="Arial Black" w:cstheme="majorBidi"/>
      <w:caps/>
      <w:color w:val="EE7203"/>
      <w:sz w:val="28"/>
      <w:szCs w:val="32"/>
      <w:lang w:val="nl-NL"/>
    </w:rPr>
  </w:style>
  <w:style w:type="character" w:customStyle="1" w:styleId="KopkleinChar">
    <w:name w:val="Kop klein Char"/>
    <w:basedOn w:val="KopgrootChar"/>
    <w:link w:val="Kopklein"/>
    <w:uiPriority w:val="9"/>
    <w:rsid w:val="006F6249"/>
    <w:rPr>
      <w:b/>
      <w:sz w:val="32"/>
    </w:rPr>
  </w:style>
  <w:style w:type="character" w:customStyle="1" w:styleId="Heading2Char">
    <w:name w:val="Heading 2 Char"/>
    <w:basedOn w:val="DefaultParagraphFont"/>
    <w:link w:val="Heading2"/>
    <w:uiPriority w:val="8"/>
    <w:rsid w:val="001911AA"/>
    <w:rPr>
      <w:rFonts w:ascii="Arial" w:eastAsiaTheme="majorEastAsia" w:hAnsi="Arial" w:cstheme="majorBidi"/>
      <w:b/>
      <w:caps/>
      <w:color w:val="EE7203"/>
      <w:sz w:val="20"/>
      <w:szCs w:val="26"/>
      <w:lang w:val="nl-NL"/>
    </w:rPr>
  </w:style>
  <w:style w:type="character" w:customStyle="1" w:styleId="Heading3Char">
    <w:name w:val="Heading 3 Char"/>
    <w:basedOn w:val="DefaultParagraphFont"/>
    <w:link w:val="Heading3"/>
    <w:uiPriority w:val="9"/>
    <w:rsid w:val="00CA1871"/>
    <w:rPr>
      <w:rFonts w:ascii="Arial" w:eastAsiaTheme="majorEastAsia" w:hAnsi="Arial" w:cstheme="majorBidi"/>
      <w:color w:val="EE7203"/>
      <w:sz w:val="20"/>
      <w:szCs w:val="24"/>
      <w:lang w:val="nl-NL"/>
    </w:rPr>
  </w:style>
  <w:style w:type="character" w:customStyle="1" w:styleId="Heading4Char">
    <w:name w:val="Heading 4 Char"/>
    <w:basedOn w:val="DefaultParagraphFont"/>
    <w:link w:val="Heading4"/>
    <w:uiPriority w:val="10"/>
    <w:rsid w:val="00CA1871"/>
    <w:rPr>
      <w:rFonts w:ascii="Arial" w:eastAsiaTheme="majorEastAsia" w:hAnsi="Arial" w:cstheme="majorBidi"/>
      <w:iCs/>
      <w:color w:val="EE7203"/>
      <w:sz w:val="20"/>
      <w:lang w:val="nl-NL"/>
    </w:rPr>
  </w:style>
  <w:style w:type="paragraph" w:customStyle="1" w:styleId="Regel">
    <w:name w:val="Regel"/>
    <w:basedOn w:val="Normal"/>
    <w:link w:val="RegelChar"/>
    <w:uiPriority w:val="99"/>
    <w:rsid w:val="00893C78"/>
    <w:pPr>
      <w:ind w:left="1361"/>
      <w:outlineLvl w:val="4"/>
    </w:pPr>
  </w:style>
  <w:style w:type="character" w:styleId="Hyperlink">
    <w:name w:val="Hyperlink"/>
    <w:basedOn w:val="DefaultParagraphFont"/>
    <w:uiPriority w:val="99"/>
    <w:unhideWhenUsed/>
    <w:rsid w:val="009A5FC9"/>
    <w:rPr>
      <w:color w:val="0563C1" w:themeColor="hyperlink"/>
      <w:u w:val="single"/>
    </w:rPr>
  </w:style>
  <w:style w:type="character" w:customStyle="1" w:styleId="RegelChar">
    <w:name w:val="Regel Char"/>
    <w:basedOn w:val="DefaultParagraphFont"/>
    <w:link w:val="Regel"/>
    <w:uiPriority w:val="99"/>
    <w:rsid w:val="00C31799"/>
    <w:rPr>
      <w:rFonts w:ascii="Arial" w:hAnsi="Arial"/>
      <w:color w:val="1D1D1B"/>
      <w:sz w:val="20"/>
      <w:lang w:val="nl-NL"/>
    </w:rPr>
  </w:style>
  <w:style w:type="paragraph" w:styleId="TOC1">
    <w:name w:val="toc 1"/>
    <w:basedOn w:val="Normal"/>
    <w:next w:val="Normal"/>
    <w:autoRedefine/>
    <w:uiPriority w:val="39"/>
    <w:unhideWhenUsed/>
    <w:rsid w:val="00F10C0C"/>
    <w:pPr>
      <w:spacing w:line="340" w:lineRule="exact"/>
    </w:pPr>
    <w:rPr>
      <w:b/>
      <w:caps/>
      <w:color w:val="EE7203"/>
      <w:sz w:val="24"/>
    </w:rPr>
  </w:style>
  <w:style w:type="paragraph" w:styleId="TOC2">
    <w:name w:val="toc 2"/>
    <w:basedOn w:val="Normal"/>
    <w:next w:val="Normal"/>
    <w:autoRedefine/>
    <w:uiPriority w:val="39"/>
    <w:unhideWhenUsed/>
    <w:rsid w:val="00F10C0C"/>
    <w:pPr>
      <w:spacing w:line="280" w:lineRule="exact"/>
      <w:ind w:left="227"/>
    </w:pPr>
  </w:style>
  <w:style w:type="character" w:customStyle="1" w:styleId="Heading5Char">
    <w:name w:val="Heading 5 Char"/>
    <w:basedOn w:val="DefaultParagraphFont"/>
    <w:link w:val="Heading5"/>
    <w:uiPriority w:val="9"/>
    <w:rsid w:val="002263DD"/>
    <w:rPr>
      <w:rFonts w:eastAsiaTheme="majorEastAsia" w:cstheme="majorBidi"/>
      <w:color w:val="000000" w:themeColor="text1"/>
      <w:sz w:val="20"/>
    </w:rPr>
  </w:style>
  <w:style w:type="character" w:customStyle="1" w:styleId="Heading6Char">
    <w:name w:val="Heading 6 Char"/>
    <w:basedOn w:val="DefaultParagraphFont"/>
    <w:link w:val="Heading6"/>
    <w:uiPriority w:val="9"/>
    <w:rsid w:val="00DB6FB2"/>
    <w:rPr>
      <w:rFonts w:eastAsiaTheme="majorEastAsia" w:cstheme="majorBidi"/>
      <w:color w:val="000000" w:themeColor="text1"/>
      <w:sz w:val="20"/>
    </w:rPr>
  </w:style>
  <w:style w:type="paragraph" w:styleId="Header">
    <w:name w:val="header"/>
    <w:basedOn w:val="Normal"/>
    <w:link w:val="HeaderChar"/>
    <w:uiPriority w:val="99"/>
    <w:unhideWhenUsed/>
    <w:rsid w:val="00D57328"/>
    <w:pPr>
      <w:tabs>
        <w:tab w:val="center" w:pos="4536"/>
        <w:tab w:val="right" w:pos="9072"/>
      </w:tabs>
      <w:spacing w:line="240" w:lineRule="auto"/>
    </w:pPr>
  </w:style>
  <w:style w:type="character" w:customStyle="1" w:styleId="HeaderChar">
    <w:name w:val="Header Char"/>
    <w:basedOn w:val="DefaultParagraphFont"/>
    <w:link w:val="Header"/>
    <w:uiPriority w:val="99"/>
    <w:rsid w:val="00D57328"/>
    <w:rPr>
      <w:sz w:val="20"/>
      <w:lang w:val="nl-NL"/>
    </w:rPr>
  </w:style>
  <w:style w:type="paragraph" w:styleId="Footer">
    <w:name w:val="footer"/>
    <w:basedOn w:val="Normal"/>
    <w:link w:val="FooterChar"/>
    <w:uiPriority w:val="99"/>
    <w:unhideWhenUsed/>
    <w:rsid w:val="00D57328"/>
    <w:pPr>
      <w:tabs>
        <w:tab w:val="center" w:pos="4536"/>
        <w:tab w:val="right" w:pos="9072"/>
      </w:tabs>
      <w:spacing w:line="240" w:lineRule="auto"/>
    </w:pPr>
  </w:style>
  <w:style w:type="character" w:customStyle="1" w:styleId="FooterChar">
    <w:name w:val="Footer Char"/>
    <w:basedOn w:val="DefaultParagraphFont"/>
    <w:link w:val="Footer"/>
    <w:uiPriority w:val="99"/>
    <w:rsid w:val="00D57328"/>
    <w:rPr>
      <w:sz w:val="20"/>
      <w:lang w:val="nl-NL"/>
    </w:rPr>
  </w:style>
  <w:style w:type="paragraph" w:styleId="Title">
    <w:name w:val="Title"/>
    <w:basedOn w:val="Normal"/>
    <w:next w:val="Normal"/>
    <w:link w:val="TitleChar"/>
    <w:uiPriority w:val="10"/>
    <w:qFormat/>
    <w:rsid w:val="00B3163F"/>
    <w:pPr>
      <w:spacing w:line="800" w:lineRule="exact"/>
      <w:contextualSpacing/>
    </w:pPr>
    <w:rPr>
      <w:rFonts w:ascii="Arial Black" w:eastAsiaTheme="majorEastAsia" w:hAnsi="Arial Black" w:cstheme="majorBidi"/>
      <w:caps/>
      <w:color w:val="EE7203"/>
      <w:spacing w:val="-30"/>
      <w:kern w:val="28"/>
      <w:sz w:val="76"/>
      <w:szCs w:val="56"/>
    </w:rPr>
  </w:style>
  <w:style w:type="character" w:customStyle="1" w:styleId="TitleChar">
    <w:name w:val="Title Char"/>
    <w:basedOn w:val="DefaultParagraphFont"/>
    <w:link w:val="Title"/>
    <w:uiPriority w:val="10"/>
    <w:rsid w:val="00B3163F"/>
    <w:rPr>
      <w:rFonts w:ascii="Arial Black" w:eastAsiaTheme="majorEastAsia" w:hAnsi="Arial Black" w:cstheme="majorBidi"/>
      <w:caps/>
      <w:color w:val="EE7203"/>
      <w:spacing w:val="-30"/>
      <w:kern w:val="28"/>
      <w:sz w:val="76"/>
      <w:szCs w:val="56"/>
      <w:lang w:val="nl-NL"/>
    </w:rPr>
  </w:style>
  <w:style w:type="character" w:styleId="PlaceholderText">
    <w:name w:val="Placeholder Text"/>
    <w:basedOn w:val="DefaultParagraphFont"/>
    <w:uiPriority w:val="99"/>
    <w:semiHidden/>
    <w:rsid w:val="00226384"/>
    <w:rPr>
      <w:color w:val="808080"/>
    </w:rPr>
  </w:style>
  <w:style w:type="paragraph" w:customStyle="1" w:styleId="Subtitel">
    <w:name w:val="Subtitel"/>
    <w:basedOn w:val="Normal"/>
    <w:link w:val="SubtitelChar"/>
    <w:uiPriority w:val="12"/>
    <w:qFormat/>
    <w:rsid w:val="00347579"/>
    <w:pPr>
      <w:spacing w:line="500" w:lineRule="exact"/>
    </w:pPr>
    <w:rPr>
      <w:color w:val="EE7203"/>
      <w:sz w:val="40"/>
    </w:rPr>
  </w:style>
  <w:style w:type="paragraph" w:customStyle="1" w:styleId="Kop">
    <w:name w:val="Kop"/>
    <w:basedOn w:val="Normal"/>
    <w:next w:val="Normal"/>
    <w:link w:val="KopChar"/>
    <w:uiPriority w:val="6"/>
    <w:qFormat/>
    <w:rsid w:val="005D54E6"/>
    <w:pPr>
      <w:spacing w:line="336" w:lineRule="exact"/>
    </w:pPr>
    <w:rPr>
      <w:rFonts w:ascii="Arial Black" w:hAnsi="Arial Black"/>
      <w:caps/>
      <w:color w:val="EE7203"/>
      <w:spacing w:val="-10"/>
      <w:sz w:val="28"/>
    </w:rPr>
  </w:style>
  <w:style w:type="character" w:customStyle="1" w:styleId="SubtitelChar">
    <w:name w:val="Subtitel Char"/>
    <w:basedOn w:val="DefaultParagraphFont"/>
    <w:link w:val="Subtitel"/>
    <w:uiPriority w:val="12"/>
    <w:rsid w:val="00C31799"/>
    <w:rPr>
      <w:rFonts w:ascii="Arial" w:hAnsi="Arial"/>
      <w:color w:val="EE7203"/>
      <w:sz w:val="40"/>
      <w:lang w:val="nl-NL"/>
    </w:rPr>
  </w:style>
  <w:style w:type="paragraph" w:customStyle="1" w:styleId="TekstVet">
    <w:name w:val="Tekst Vet"/>
    <w:basedOn w:val="Normal"/>
    <w:link w:val="TekstVetChar"/>
    <w:uiPriority w:val="2"/>
    <w:qFormat/>
    <w:rsid w:val="0004063C"/>
    <w:rPr>
      <w:b/>
    </w:rPr>
  </w:style>
  <w:style w:type="character" w:customStyle="1" w:styleId="KopChar">
    <w:name w:val="Kop Char"/>
    <w:basedOn w:val="DefaultParagraphFont"/>
    <w:link w:val="Kop"/>
    <w:uiPriority w:val="6"/>
    <w:rsid w:val="00C31799"/>
    <w:rPr>
      <w:rFonts w:ascii="Arial Black" w:hAnsi="Arial Black"/>
      <w:caps/>
      <w:color w:val="EE7203"/>
      <w:spacing w:val="-10"/>
      <w:sz w:val="28"/>
      <w:lang w:val="nl-NL"/>
    </w:rPr>
  </w:style>
  <w:style w:type="paragraph" w:styleId="TOC3">
    <w:name w:val="toc 3"/>
    <w:basedOn w:val="Normal"/>
    <w:next w:val="Normal"/>
    <w:autoRedefine/>
    <w:uiPriority w:val="39"/>
    <w:unhideWhenUsed/>
    <w:rsid w:val="00F10C0C"/>
    <w:pPr>
      <w:spacing w:line="280" w:lineRule="exact"/>
      <w:ind w:left="403"/>
    </w:pPr>
  </w:style>
  <w:style w:type="table" w:styleId="TableGrid">
    <w:name w:val="Table Grid"/>
    <w:basedOn w:val="TableNormal"/>
    <w:uiPriority w:val="39"/>
    <w:rsid w:val="003F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VetChar">
    <w:name w:val="Tekst Vet Char"/>
    <w:basedOn w:val="DefaultParagraphFont"/>
    <w:link w:val="TekstVet"/>
    <w:uiPriority w:val="2"/>
    <w:rsid w:val="00C31799"/>
    <w:rPr>
      <w:rFonts w:ascii="Arial" w:hAnsi="Arial"/>
      <w:b/>
      <w:color w:val="1D1D1B"/>
      <w:sz w:val="20"/>
      <w:lang w:val="nl-NL"/>
    </w:rPr>
  </w:style>
  <w:style w:type="paragraph" w:customStyle="1" w:styleId="TekstWit">
    <w:name w:val="Tekst Wit"/>
    <w:basedOn w:val="Normal"/>
    <w:link w:val="TekstWitChar"/>
    <w:uiPriority w:val="4"/>
    <w:qFormat/>
    <w:rsid w:val="00CB3748"/>
    <w:rPr>
      <w:b/>
      <w:color w:val="FFFFFF" w:themeColor="background1"/>
    </w:rPr>
  </w:style>
  <w:style w:type="paragraph" w:customStyle="1" w:styleId="TekstScheef">
    <w:name w:val="Tekst Scheef"/>
    <w:basedOn w:val="Normal"/>
    <w:link w:val="TekstScheefChar"/>
    <w:uiPriority w:val="3"/>
    <w:qFormat/>
    <w:rsid w:val="00AB772D"/>
    <w:rPr>
      <w:i/>
    </w:rPr>
  </w:style>
  <w:style w:type="character" w:customStyle="1" w:styleId="TekstWitChar">
    <w:name w:val="Tekst Wit Char"/>
    <w:basedOn w:val="DefaultParagraphFont"/>
    <w:link w:val="TekstWit"/>
    <w:uiPriority w:val="4"/>
    <w:rsid w:val="00C31799"/>
    <w:rPr>
      <w:rFonts w:ascii="Arial" w:hAnsi="Arial"/>
      <w:b/>
      <w:color w:val="FFFFFF" w:themeColor="background1"/>
      <w:sz w:val="20"/>
      <w:lang w:val="nl-NL"/>
    </w:rPr>
  </w:style>
  <w:style w:type="paragraph" w:styleId="ListParagraph">
    <w:name w:val="List Paragraph"/>
    <w:basedOn w:val="Normal"/>
    <w:link w:val="ListParagraphChar"/>
    <w:uiPriority w:val="34"/>
    <w:qFormat/>
    <w:rsid w:val="00002237"/>
    <w:pPr>
      <w:ind w:left="720"/>
      <w:contextualSpacing/>
    </w:pPr>
  </w:style>
  <w:style w:type="character" w:customStyle="1" w:styleId="TekstScheefChar">
    <w:name w:val="Tekst Scheef Char"/>
    <w:basedOn w:val="DefaultParagraphFont"/>
    <w:link w:val="TekstScheef"/>
    <w:uiPriority w:val="3"/>
    <w:rsid w:val="00C31799"/>
    <w:rPr>
      <w:rFonts w:ascii="Arial" w:hAnsi="Arial"/>
      <w:i/>
      <w:color w:val="1D1D1B"/>
      <w:sz w:val="20"/>
      <w:lang w:val="nl-NL"/>
    </w:rPr>
  </w:style>
  <w:style w:type="paragraph" w:customStyle="1" w:styleId="Opsomming">
    <w:name w:val="Opsomming"/>
    <w:basedOn w:val="ListParagraph"/>
    <w:link w:val="OpsommingChar"/>
    <w:uiPriority w:val="1"/>
    <w:qFormat/>
    <w:rsid w:val="00DE0097"/>
    <w:pPr>
      <w:numPr>
        <w:numId w:val="11"/>
      </w:numPr>
    </w:pPr>
  </w:style>
  <w:style w:type="paragraph" w:customStyle="1" w:styleId="TekstOranje">
    <w:name w:val="Tekst Oranje"/>
    <w:basedOn w:val="Normal"/>
    <w:link w:val="TekstOranjeChar"/>
    <w:uiPriority w:val="5"/>
    <w:qFormat/>
    <w:rsid w:val="00963004"/>
    <w:rPr>
      <w:color w:val="EE7203"/>
    </w:rPr>
  </w:style>
  <w:style w:type="character" w:customStyle="1" w:styleId="ListParagraphChar">
    <w:name w:val="List Paragraph Char"/>
    <w:basedOn w:val="DefaultParagraphFont"/>
    <w:link w:val="ListParagraph"/>
    <w:uiPriority w:val="34"/>
    <w:rsid w:val="00E14FEB"/>
    <w:rPr>
      <w:rFonts w:ascii="Arial" w:hAnsi="Arial"/>
      <w:color w:val="1D1D1B"/>
      <w:sz w:val="20"/>
      <w:lang w:val="nl-NL"/>
    </w:rPr>
  </w:style>
  <w:style w:type="character" w:customStyle="1" w:styleId="OpsommingChar">
    <w:name w:val="Opsomming Char"/>
    <w:basedOn w:val="ListParagraphChar"/>
    <w:link w:val="Opsomming"/>
    <w:uiPriority w:val="1"/>
    <w:rsid w:val="00DE0097"/>
    <w:rPr>
      <w:rFonts w:ascii="Arial" w:hAnsi="Arial"/>
      <w:color w:val="1D1D1B"/>
      <w:sz w:val="20"/>
      <w:lang w:val="nl-NL"/>
    </w:rPr>
  </w:style>
  <w:style w:type="character" w:customStyle="1" w:styleId="TekstOranjeChar">
    <w:name w:val="Tekst Oranje Char"/>
    <w:basedOn w:val="DefaultParagraphFont"/>
    <w:link w:val="TekstOranje"/>
    <w:uiPriority w:val="5"/>
    <w:rsid w:val="00C31799"/>
    <w:rPr>
      <w:rFonts w:ascii="Arial" w:hAnsi="Arial"/>
      <w:color w:val="EE7203"/>
      <w:sz w:val="20"/>
      <w:lang w:val="nl-NL"/>
    </w:rPr>
  </w:style>
  <w:style w:type="table" w:customStyle="1" w:styleId="Stijl1">
    <w:name w:val="Stijl1"/>
    <w:basedOn w:val="TableNormal"/>
    <w:uiPriority w:val="99"/>
    <w:rsid w:val="00095A18"/>
    <w:pPr>
      <w:spacing w:after="0" w:line="240" w:lineRule="auto"/>
    </w:pPr>
    <w:tblPr>
      <w:tblBorders>
        <w:top w:val="single" w:sz="4" w:space="0" w:color="EE7203"/>
        <w:bottom w:val="single" w:sz="4" w:space="0" w:color="EE7203"/>
        <w:insideH w:val="single" w:sz="4" w:space="0" w:color="EE7203"/>
      </w:tblBorders>
    </w:tblPr>
    <w:tblStylePr w:type="firstRow">
      <w:rPr>
        <w:color w:val="FFFFFF" w:themeColor="background1"/>
      </w:rPr>
      <w:tblPr/>
      <w:tcPr>
        <w:tcBorders>
          <w:insideV w:val="single" w:sz="4" w:space="0" w:color="FFFFFF" w:themeColor="background1"/>
        </w:tcBorders>
        <w:shd w:val="clear" w:color="auto" w:fill="EE7203"/>
      </w:tcPr>
    </w:tblStylePr>
  </w:style>
  <w:style w:type="paragraph" w:customStyle="1" w:styleId="Opsomming2">
    <w:name w:val="Opsomming2"/>
    <w:basedOn w:val="ListParagraph"/>
    <w:link w:val="Opsomming2Char"/>
    <w:uiPriority w:val="1"/>
    <w:rsid w:val="00404F15"/>
    <w:pPr>
      <w:numPr>
        <w:numId w:val="18"/>
      </w:numPr>
    </w:pPr>
  </w:style>
  <w:style w:type="character" w:customStyle="1" w:styleId="Opsomming2Char">
    <w:name w:val="Opsomming2 Char"/>
    <w:basedOn w:val="ListParagraphChar"/>
    <w:link w:val="Opsomming2"/>
    <w:uiPriority w:val="1"/>
    <w:rsid w:val="004066B5"/>
    <w:rPr>
      <w:rFonts w:ascii="Arial" w:hAnsi="Arial"/>
      <w:color w:val="1D1D1B"/>
      <w:sz w:val="20"/>
      <w:lang w:val="nl-NL"/>
    </w:rPr>
  </w:style>
  <w:style w:type="paragraph" w:customStyle="1" w:styleId="Default">
    <w:name w:val="Default"/>
    <w:rsid w:val="00680A4F"/>
    <w:pPr>
      <w:autoSpaceDE w:val="0"/>
      <w:autoSpaceDN w:val="0"/>
      <w:adjustRightInd w:val="0"/>
      <w:spacing w:after="0" w:line="240" w:lineRule="auto"/>
    </w:pPr>
    <w:rPr>
      <w:rFonts w:ascii="Arial" w:hAnsi="Arial" w:cs="Arial"/>
      <w:color w:val="000000"/>
      <w:sz w:val="24"/>
      <w:szCs w:val="24"/>
      <w:lang w:val="nl-NL"/>
    </w:rPr>
  </w:style>
  <w:style w:type="character" w:styleId="UnresolvedMention">
    <w:name w:val="Unresolved Mention"/>
    <w:basedOn w:val="DefaultParagraphFont"/>
    <w:uiPriority w:val="99"/>
    <w:semiHidden/>
    <w:unhideWhenUsed/>
    <w:rsid w:val="0068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ipere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peren.com" TargetMode="External"/><Relationship Id="rId2" Type="http://schemas.openxmlformats.org/officeDocument/2006/relationships/customXml" Target="../customXml/item2.xml"/><Relationship Id="rId16" Type="http://schemas.openxmlformats.org/officeDocument/2006/relationships/hyperlink" Target="mailto:privacy@iperen.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autoriteitpersoonsgegevens.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ip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land\AppData\Roaming\Microsoft\Templates\Van%20Iperen\Van%20Iperen%20met%20inhoudsopga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C6C789E4D54358800C82A237D115F0"/>
        <w:category>
          <w:name w:val="Algemeen"/>
          <w:gallery w:val="placeholder"/>
        </w:category>
        <w:types>
          <w:type w:val="bbPlcHdr"/>
        </w:types>
        <w:behaviors>
          <w:behavior w:val="content"/>
        </w:behaviors>
        <w:guid w:val="{7332C144-9E2B-4067-BC6A-3419EE45699D}"/>
      </w:docPartPr>
      <w:docPartBody>
        <w:p w:rsidR="005B192E" w:rsidRDefault="005B192E">
          <w:pPr>
            <w:pStyle w:val="18C6C789E4D54358800C82A237D115F0"/>
          </w:pPr>
          <w:r w:rsidRPr="00D56032">
            <w:rPr>
              <w:rStyle w:val="PlaceholderText"/>
            </w:rPr>
            <w:t>[Titel]</w:t>
          </w:r>
        </w:p>
      </w:docPartBody>
    </w:docPart>
    <w:docPart>
      <w:docPartPr>
        <w:name w:val="2102021FA90B4FAB8624493CDABB11BC"/>
        <w:category>
          <w:name w:val="Algemeen"/>
          <w:gallery w:val="placeholder"/>
        </w:category>
        <w:types>
          <w:type w:val="bbPlcHdr"/>
        </w:types>
        <w:behaviors>
          <w:behavior w:val="content"/>
        </w:behaviors>
        <w:guid w:val="{C1CFDC37-A4B2-43DE-BAEA-718E192D7335}"/>
      </w:docPartPr>
      <w:docPartBody>
        <w:p w:rsidR="005B192E" w:rsidRDefault="005B192E">
          <w:pPr>
            <w:pStyle w:val="2102021FA90B4FAB8624493CDABB11BC"/>
          </w:pPr>
          <w:r>
            <w:t>Naam van auteur</w:t>
          </w:r>
        </w:p>
      </w:docPartBody>
    </w:docPart>
    <w:docPart>
      <w:docPartPr>
        <w:name w:val="2F293FAD765E4C7F8D8196C77473ABE4"/>
        <w:category>
          <w:name w:val="Algemeen"/>
          <w:gallery w:val="placeholder"/>
        </w:category>
        <w:types>
          <w:type w:val="bbPlcHdr"/>
        </w:types>
        <w:behaviors>
          <w:behavior w:val="content"/>
        </w:behaviors>
        <w:guid w:val="{1E9152FE-8680-4A58-9FFE-9E121F31DF74}"/>
      </w:docPartPr>
      <w:docPartBody>
        <w:p w:rsidR="005B192E" w:rsidRDefault="005B192E">
          <w:pPr>
            <w:pStyle w:val="2F293FAD765E4C7F8D8196C77473ABE4"/>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2E"/>
    <w:rsid w:val="005B192E"/>
    <w:rsid w:val="007B0367"/>
    <w:rsid w:val="00D456C5"/>
    <w:rsid w:val="00FC3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C6C789E4D54358800C82A237D115F0">
    <w:name w:val="18C6C789E4D54358800C82A237D115F0"/>
  </w:style>
  <w:style w:type="paragraph" w:customStyle="1" w:styleId="2102021FA90B4FAB8624493CDABB11BC">
    <w:name w:val="2102021FA90B4FAB8624493CDABB11BC"/>
  </w:style>
  <w:style w:type="paragraph" w:customStyle="1" w:styleId="2F293FAD765E4C7F8D8196C77473ABE4">
    <w:name w:val="2F293FAD765E4C7F8D8196C77473A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an xmlns="67bb691f-752f-4382-9902-ddef9d11d3d4" xsi:nil="true"/>
    <Mapnaam xmlns="67bb691f-752f-4382-9902-ddef9d11d3d4" xsi:nil="true"/>
    <Bron_x002f_organisatie xmlns="67bb691f-752f-4382-9902-ddef9d11d3d4" xsi:nil="true"/>
    <CC xmlns="67bb691f-752f-4382-9902-ddef9d11d3d4" xsi:nil="true"/>
    <Ontvangstdatum xmlns="67bb691f-752f-4382-9902-ddef9d11d3d4" xsi:nil="true"/>
    <Jaar xmlns="67bb691f-752f-4382-9902-ddef9d11d3d4" xsi:nil="true"/>
    <Richting xmlns="67bb691f-752f-4382-9902-ddef9d11d3d4">Inkomend</Richting>
    <Van xmlns="67bb691f-752f-4382-9902-ddef9d11d3d4" xsi:nil="true"/>
    <Onderneming xmlns="67bb691f-752f-4382-9902-ddef9d11d3d4">Iperen</Onderneming>
    <n38f03d0530a4b4fb12e02b73fbc2586 xmlns="67bb691f-752f-4382-9902-ddef9d11d3d4">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2d8b21ac-5c49-44a8-a8b8-c5e45bd4d4ba</TermId>
        </TermInfo>
      </Terms>
    </n38f03d0530a4b4fb12e02b73fbc2586>
    <ac907ddc17ed48eda30bf9a06067bbd1 xmlns="67bb691f-752f-4382-9902-ddef9d11d3d4">
      <Terms xmlns="http://schemas.microsoft.com/office/infopath/2007/PartnerControls"/>
    </ac907ddc17ed48eda30bf9a06067bbd1>
    <TaxKeywordTaxHTField xmlns="67bb691f-752f-4382-9902-ddef9d11d3d4">
      <Terms xmlns="http://schemas.microsoft.com/office/infopath/2007/PartnerControls"/>
    </TaxKeywordTaxHTField>
    <Onderwerp xmlns="67bb691f-752f-4382-9902-ddef9d11d3d4" xsi:nil="true"/>
    <TaxCatchAll xmlns="67bb691f-752f-4382-9902-ddef9d11d3d4">
      <Value>16</Value>
    </TaxCatchAll>
    <Verzenddatum xmlns="67bb691f-752f-4382-9902-ddef9d11d3d4" xsi:nil="true"/>
    <Auteur_x002f_verantwoordelijke xmlns="67bb691f-752f-4382-9902-ddef9d11d3d4">
      <UserInfo>
        <DisplayName/>
        <AccountId xsi:nil="true"/>
        <AccountType/>
      </UserInfo>
    </Auteur_x002f_verantwoordelijk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mail" ma:contentTypeID="0x0101002934C3273330D34D88AFDB8E8542D27F002561B1BBBF088A4AB0C2488DB57FF8A1" ma:contentTypeVersion="0" ma:contentTypeDescription="Create a new document." ma:contentTypeScope="" ma:versionID="f81f38427167a9d4e36f2a7fd619481a">
  <xsd:schema xmlns:xsd="http://www.w3.org/2001/XMLSchema" xmlns:xs="http://www.w3.org/2001/XMLSchema" xmlns:p="http://schemas.microsoft.com/office/2006/metadata/properties" xmlns:ns2="67bb691f-752f-4382-9902-ddef9d11d3d4" targetNamespace="http://schemas.microsoft.com/office/2006/metadata/properties" ma:root="true" ma:fieldsID="604903d8fdf383e2fffa074b76293e72" ns2:_="">
    <xsd:import namespace="67bb691f-752f-4382-9902-ddef9d11d3d4"/>
    <xsd:element name="properties">
      <xsd:complexType>
        <xsd:sequence>
          <xsd:element name="documentManagement">
            <xsd:complexType>
              <xsd:all>
                <xsd:element ref="ns2:Aan" minOccurs="0"/>
                <xsd:element ref="ns2:CC" minOccurs="0"/>
                <xsd:element ref="ns2:Ontvangstdatum" minOccurs="0"/>
                <xsd:element ref="ns2:Van" minOccurs="0"/>
                <xsd:element ref="ns2:Verzenddatum" minOccurs="0"/>
                <xsd:element ref="ns2:Onderwerp" minOccurs="0"/>
                <xsd:element ref="ns2:Mapnaam" minOccurs="0"/>
                <xsd:element ref="ns2:Jaar" minOccurs="0"/>
                <xsd:element ref="ns2:Auteur_x002f_verantwoordelijke" minOccurs="0"/>
                <xsd:element ref="ns2:Bron_x002f_organisatie" minOccurs="0"/>
                <xsd:element ref="ns2:Richting" minOccurs="0"/>
                <xsd:element ref="ns2:Onderneming"/>
                <xsd:element ref="ns2:TaxCatchAllLabel" minOccurs="0"/>
                <xsd:element ref="ns2:n38f03d0530a4b4fb12e02b73fbc2586" minOccurs="0"/>
                <xsd:element ref="ns2:TaxKeywordTaxHTField" minOccurs="0"/>
                <xsd:element ref="ns2:TaxCatchAll" minOccurs="0"/>
                <xsd:element ref="ns2:ac907ddc17ed48eda30bf9a06067bb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b691f-752f-4382-9902-ddef9d11d3d4" elementFormDefault="qualified">
    <xsd:import namespace="http://schemas.microsoft.com/office/2006/documentManagement/types"/>
    <xsd:import namespace="http://schemas.microsoft.com/office/infopath/2007/PartnerControls"/>
    <xsd:element name="Aan" ma:index="8" nillable="true" ma:displayName="Aan" ma:internalName="Aan">
      <xsd:simpleType>
        <xsd:restriction base="dms:Note"/>
      </xsd:simpleType>
    </xsd:element>
    <xsd:element name="CC" ma:index="9" nillable="true" ma:displayName="CC" ma:internalName="CC">
      <xsd:simpleType>
        <xsd:restriction base="dms:Note"/>
      </xsd:simpleType>
    </xsd:element>
    <xsd:element name="Ontvangstdatum" ma:index="10" nillable="true" ma:displayName="Ontvangstdatum" ma:format="DateTime" ma:internalName="Ontvangstdatum">
      <xsd:simpleType>
        <xsd:restriction base="dms:DateTime"/>
      </xsd:simpleType>
    </xsd:element>
    <xsd:element name="Van" ma:index="11" nillable="true" ma:displayName="Van" ma:internalName="Van">
      <xsd:simpleType>
        <xsd:restriction base="dms:Text">
          <xsd:maxLength value="255"/>
        </xsd:restriction>
      </xsd:simpleType>
    </xsd:element>
    <xsd:element name="Verzenddatum" ma:index="12" nillable="true" ma:displayName="Verzenddatum" ma:format="DateTime" ma:internalName="Verzenddatum">
      <xsd:simpleType>
        <xsd:restriction base="dms:DateTime"/>
      </xsd:simpleType>
    </xsd:element>
    <xsd:element name="Onderwerp" ma:index="13" nillable="true" ma:displayName="Onderwerp" ma:internalName="Onderwerp">
      <xsd:simpleType>
        <xsd:restriction base="dms:Text">
          <xsd:maxLength value="255"/>
        </xsd:restriction>
      </xsd:simpleType>
    </xsd:element>
    <xsd:element name="Mapnaam" ma:index="14" nillable="true" ma:displayName="Mapnaam" ma:internalName="Mapnaam">
      <xsd:simpleType>
        <xsd:restriction base="dms:Text">
          <xsd:maxLength value="255"/>
        </xsd:restriction>
      </xsd:simpleType>
    </xsd:element>
    <xsd:element name="Jaar" ma:index="16" nillable="true" ma:displayName="Jaar" ma:internalName="Jaar">
      <xsd:simpleType>
        <xsd:restriction base="dms:Text">
          <xsd:maxLength value="4"/>
        </xsd:restriction>
      </xsd:simpleType>
    </xsd:element>
    <xsd:element name="Auteur_x002f_verantwoordelijke" ma:index="19" nillable="true" ma:displayName="Auteur/verantwoordelijke" ma:list="UserInfo" ma:SharePointGroup="0" ma:internalName="Auteur_x002F_verantwoordelijk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on_x002f_organisatie" ma:index="20" nillable="true" ma:displayName="Bron/organisatie" ma:internalName="Bron_x002F_organisatie">
      <xsd:simpleType>
        <xsd:restriction base="dms:Text">
          <xsd:maxLength value="255"/>
        </xsd:restriction>
      </xsd:simpleType>
    </xsd:element>
    <xsd:element name="Richting" ma:index="21" nillable="true" ma:displayName="Richting" ma:default="Inkomend" ma:format="Dropdown" ma:internalName="Richting">
      <xsd:simpleType>
        <xsd:restriction base="dms:Choice">
          <xsd:enumeration value="Inkomend"/>
          <xsd:enumeration value="Uitgaand"/>
          <xsd:enumeration value="Intern"/>
        </xsd:restriction>
      </xsd:simpleType>
    </xsd:element>
    <xsd:element name="Onderneming" ma:index="22" ma:displayName="Onderneming" ma:default="Iperen" ma:format="Dropdown" ma:internalName="Onderneming">
      <xsd:simpleType>
        <xsd:restriction base="dms:Choice">
          <xsd:enumeration value="Iperen"/>
          <xsd:enumeration value="TTD"/>
          <xsd:enumeration value="Euroliquids"/>
          <xsd:enumeration value="Iperen International"/>
          <xsd:enumeration value="Thesis"/>
          <xsd:enumeration value="Evitra"/>
          <xsd:enumeration value="Stichting Evitra"/>
          <xsd:enumeration value="Arsis"/>
          <xsd:enumeration value="Vitrado"/>
          <xsd:enumeration value="Mol Agrocom"/>
          <xsd:enumeration value="Stichting Vitratas"/>
        </xsd:restriction>
      </xsd:simpleType>
    </xsd:element>
    <xsd:element name="TaxCatchAllLabel" ma:index="23" nillable="true" ma:displayName="Taxonomy Catch All Column1" ma:hidden="true" ma:list="{3f438b55-80ff-4a4c-a516-0c61c733197c}" ma:internalName="TaxCatchAllLabel" ma:readOnly="true" ma:showField="CatchAllDataLabel" ma:web="67bb691f-752f-4382-9902-ddef9d11d3d4">
      <xsd:complexType>
        <xsd:complexContent>
          <xsd:extension base="dms:MultiChoiceLookup">
            <xsd:sequence>
              <xsd:element name="Value" type="dms:Lookup" maxOccurs="unbounded" minOccurs="0" nillable="true"/>
            </xsd:sequence>
          </xsd:extension>
        </xsd:complexContent>
      </xsd:complexType>
    </xsd:element>
    <xsd:element name="n38f03d0530a4b4fb12e02b73fbc2586" ma:index="24" ma:taxonomy="true" ma:internalName="n38f03d0530a4b4fb12e02b73fbc2586" ma:taxonomyFieldName="Afdeling" ma:displayName="Afdeling" ma:default="16;#ICT|2d8b21ac-5c49-44a8-a8b8-c5e45bd4d4ba" ma:fieldId="{738f03d0-530a-4b4f-b12e-02b73fbc2586}" ma:sspId="2b192788-913e-48f3-adb6-47e0450f4a6d" ma:termSetId="4dda19c1-3b89-4815-a8ba-333086b804ed"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ndernemingstrefwoorden"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3f438b55-80ff-4a4c-a516-0c61c733197c}" ma:internalName="TaxCatchAll" ma:showField="CatchAllData" ma:web="67bb691f-752f-4382-9902-ddef9d11d3d4">
      <xsd:complexType>
        <xsd:complexContent>
          <xsd:extension base="dms:MultiChoiceLookup">
            <xsd:sequence>
              <xsd:element name="Value" type="dms:Lookup" maxOccurs="unbounded" minOccurs="0" nillable="true"/>
            </xsd:sequence>
          </xsd:extension>
        </xsd:complexContent>
      </xsd:complexType>
    </xsd:element>
    <xsd:element name="ac907ddc17ed48eda30bf9a06067bbd1" ma:index="27" nillable="true" ma:taxonomy="true" ma:internalName="ac907ddc17ed48eda30bf9a06067bbd1" ma:taxonomyFieldName="Sector" ma:displayName="Sector" ma:default="" ma:fieldId="{ac907ddc-17ed-48ed-a30b-f9a06067bbd1}" ma:sspId="2b192788-913e-48f3-adb6-47e0450f4a6d" ma:termSetId="3d3d87d6-9e8c-4a5a-9143-b3a3007bcee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27B5-6C83-4378-8A9D-DE849B7BE997}">
  <ds:schemaRefs>
    <ds:schemaRef ds:uri="http://schemas.microsoft.com/office/2006/metadata/properties"/>
    <ds:schemaRef ds:uri="http://schemas.microsoft.com/office/infopath/2007/PartnerControls"/>
    <ds:schemaRef ds:uri="67bb691f-752f-4382-9902-ddef9d11d3d4"/>
  </ds:schemaRefs>
</ds:datastoreItem>
</file>

<file path=customXml/itemProps2.xml><?xml version="1.0" encoding="utf-8"?>
<ds:datastoreItem xmlns:ds="http://schemas.openxmlformats.org/officeDocument/2006/customXml" ds:itemID="{8F250B25-20B5-4061-A452-2D9AA7ED8585}">
  <ds:schemaRefs>
    <ds:schemaRef ds:uri="http://schemas.microsoft.com/sharepoint/v3/contenttype/forms"/>
  </ds:schemaRefs>
</ds:datastoreItem>
</file>

<file path=customXml/itemProps3.xml><?xml version="1.0" encoding="utf-8"?>
<ds:datastoreItem xmlns:ds="http://schemas.openxmlformats.org/officeDocument/2006/customXml" ds:itemID="{D57EEA73-2F86-4FD3-A4D8-DF2C8C1C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b691f-752f-4382-9902-ddef9d11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5BCE3-C46E-43C7-9067-F5A4A1F6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 Iperen met inhoudsopgave</Template>
  <TotalTime>1</TotalTime>
  <Pages>8</Pages>
  <Words>1941</Words>
  <Characters>11064</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DATENSCHUTZ-ERKLÄRUNG</vt:lpstr>
      <vt:lpstr>Titel</vt:lpstr>
    </vt:vector>
  </TitlesOfParts>
  <Company>Van Iperen</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Vincent Hofland | Van Iperen BV</dc:creator>
  <cp:keywords/>
  <dc:description/>
  <cp:lastModifiedBy>Abel Alberczki | Van Iperen International</cp:lastModifiedBy>
  <cp:revision>4</cp:revision>
  <dcterms:created xsi:type="dcterms:W3CDTF">2021-06-22T21:59:00Z</dcterms:created>
  <dcterms:modified xsi:type="dcterms:W3CDTF">2021-06-23T12:58:00Z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VanIperendocumentincl.voorkant</vt:lpwstr>
  </property>
  <property fmtid="{D5CDD505-2E9C-101B-9397-08002B2CF9AE}" pid="3" name="ContentTypeId">
    <vt:lpwstr>0x0101002934C3273330D34D88AFDB8E8542D27F002561B1BBBF088A4AB0C2488DB57FF8A1</vt:lpwstr>
  </property>
  <property fmtid="{D5CDD505-2E9C-101B-9397-08002B2CF9AE}" pid="4" name="Sector">
    <vt:lpwstr/>
  </property>
  <property fmtid="{D5CDD505-2E9C-101B-9397-08002B2CF9AE}" pid="5" name="TaxKeyword">
    <vt:lpwstr/>
  </property>
  <property fmtid="{D5CDD505-2E9C-101B-9397-08002B2CF9AE}" pid="6" name="Afdeling">
    <vt:lpwstr>16;#ICT|2d8b21ac-5c49-44a8-a8b8-c5e45bd4d4ba</vt:lpwstr>
  </property>
</Properties>
</file>